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95A1EE">
      <w:pPr>
        <w:spacing w:line="360" w:lineRule="auto"/>
        <w:jc w:val="center"/>
        <w:rPr>
          <w:sz w:val="30"/>
          <w:szCs w:val="30"/>
        </w:rPr>
      </w:pPr>
      <w:bookmarkStart w:id="8" w:name="_GoBack"/>
      <w:bookmarkEnd w:id="8"/>
    </w:p>
    <w:p w14:paraId="21E5F8F3">
      <w:pPr>
        <w:spacing w:line="360" w:lineRule="auto"/>
        <w:jc w:val="center"/>
        <w:rPr>
          <w:sz w:val="30"/>
          <w:szCs w:val="30"/>
        </w:rPr>
      </w:pPr>
    </w:p>
    <w:p w14:paraId="025D380E">
      <w:pPr>
        <w:spacing w:line="360" w:lineRule="auto"/>
        <w:jc w:val="center"/>
        <w:rPr>
          <w:sz w:val="30"/>
          <w:szCs w:val="30"/>
        </w:rPr>
      </w:pPr>
    </w:p>
    <w:p w14:paraId="1B23953D">
      <w:pPr>
        <w:spacing w:line="360" w:lineRule="auto"/>
        <w:jc w:val="center"/>
        <w:rPr>
          <w:rFonts w:ascii="华文中宋" w:hAnsi="华文中宋" w:eastAsia="华文中宋"/>
          <w:b/>
          <w:sz w:val="44"/>
          <w:szCs w:val="44"/>
        </w:rPr>
      </w:pPr>
      <w:r>
        <w:rPr>
          <w:rFonts w:hint="eastAsia" w:ascii="华文中宋" w:hAnsi="华文中宋" w:eastAsia="华文中宋"/>
          <w:b/>
          <w:sz w:val="44"/>
          <w:szCs w:val="44"/>
        </w:rPr>
        <w:t>盲人医疗按摩</w:t>
      </w:r>
      <w:r>
        <w:rPr>
          <w:rFonts w:ascii="华文中宋" w:hAnsi="华文中宋" w:eastAsia="华文中宋"/>
          <w:b/>
          <w:sz w:val="44"/>
          <w:szCs w:val="44"/>
        </w:rPr>
        <w:t>人员考试</w:t>
      </w:r>
    </w:p>
    <w:p w14:paraId="7E824475">
      <w:pPr>
        <w:spacing w:line="360" w:lineRule="auto"/>
        <w:jc w:val="center"/>
        <w:rPr>
          <w:rFonts w:ascii="华文中宋" w:hAnsi="华文中宋" w:eastAsia="华文中宋"/>
          <w:b/>
          <w:sz w:val="44"/>
          <w:szCs w:val="44"/>
        </w:rPr>
      </w:pPr>
      <w:r>
        <w:rPr>
          <w:rFonts w:hint="eastAsia" w:ascii="华文中宋" w:hAnsi="华文中宋" w:eastAsia="华文中宋"/>
          <w:b/>
          <w:sz w:val="44"/>
          <w:szCs w:val="44"/>
        </w:rPr>
        <w:t>网上</w:t>
      </w:r>
      <w:r>
        <w:rPr>
          <w:rFonts w:ascii="华文中宋" w:hAnsi="华文中宋" w:eastAsia="华文中宋"/>
          <w:b/>
          <w:sz w:val="44"/>
          <w:szCs w:val="44"/>
        </w:rPr>
        <w:t>报名</w:t>
      </w:r>
      <w:r>
        <w:rPr>
          <w:rFonts w:hint="eastAsia" w:ascii="华文中宋" w:hAnsi="华文中宋" w:eastAsia="华文中宋"/>
          <w:b/>
          <w:sz w:val="44"/>
          <w:szCs w:val="44"/>
        </w:rPr>
        <w:t>操作指南</w:t>
      </w:r>
    </w:p>
    <w:p w14:paraId="74914561">
      <w:pPr>
        <w:spacing w:line="360" w:lineRule="auto"/>
        <w:jc w:val="center"/>
        <w:rPr>
          <w:rFonts w:ascii="黑体" w:hAnsi="黑体" w:eastAsia="黑体"/>
          <w:sz w:val="30"/>
          <w:szCs w:val="30"/>
        </w:rPr>
      </w:pPr>
      <w:r>
        <w:rPr>
          <w:rFonts w:hint="eastAsia" w:ascii="黑体" w:hAnsi="黑体" w:eastAsia="黑体"/>
          <w:sz w:val="30"/>
          <w:szCs w:val="30"/>
        </w:rPr>
        <w:t>(供考生和考务工作人员使用）</w:t>
      </w:r>
    </w:p>
    <w:p w14:paraId="150A522C">
      <w:pPr>
        <w:spacing w:line="360" w:lineRule="auto"/>
        <w:jc w:val="center"/>
        <w:rPr>
          <w:sz w:val="30"/>
          <w:szCs w:val="30"/>
        </w:rPr>
      </w:pPr>
    </w:p>
    <w:p w14:paraId="391B10D4">
      <w:pPr>
        <w:spacing w:line="360" w:lineRule="auto"/>
        <w:jc w:val="center"/>
        <w:rPr>
          <w:sz w:val="30"/>
          <w:szCs w:val="30"/>
        </w:rPr>
      </w:pPr>
    </w:p>
    <w:p w14:paraId="5FCCDA4A">
      <w:pPr>
        <w:spacing w:line="360" w:lineRule="auto"/>
        <w:jc w:val="center"/>
        <w:rPr>
          <w:sz w:val="30"/>
          <w:szCs w:val="30"/>
        </w:rPr>
      </w:pPr>
    </w:p>
    <w:p w14:paraId="7A26015D">
      <w:pPr>
        <w:spacing w:line="360" w:lineRule="auto"/>
        <w:jc w:val="center"/>
        <w:rPr>
          <w:sz w:val="30"/>
          <w:szCs w:val="30"/>
        </w:rPr>
      </w:pPr>
    </w:p>
    <w:p w14:paraId="3B0D34EC">
      <w:pPr>
        <w:spacing w:line="360" w:lineRule="auto"/>
        <w:jc w:val="center"/>
        <w:rPr>
          <w:sz w:val="30"/>
          <w:szCs w:val="30"/>
        </w:rPr>
      </w:pPr>
    </w:p>
    <w:p w14:paraId="77EF7C1F">
      <w:pPr>
        <w:spacing w:line="360" w:lineRule="auto"/>
        <w:jc w:val="center"/>
        <w:rPr>
          <w:sz w:val="30"/>
          <w:szCs w:val="30"/>
        </w:rPr>
      </w:pPr>
    </w:p>
    <w:p w14:paraId="67D482AD">
      <w:pPr>
        <w:spacing w:line="360" w:lineRule="auto"/>
        <w:jc w:val="center"/>
        <w:rPr>
          <w:sz w:val="30"/>
          <w:szCs w:val="30"/>
        </w:rPr>
      </w:pPr>
    </w:p>
    <w:p w14:paraId="7F28F9C0">
      <w:pPr>
        <w:spacing w:line="360" w:lineRule="auto"/>
        <w:jc w:val="center"/>
        <w:rPr>
          <w:sz w:val="30"/>
          <w:szCs w:val="30"/>
        </w:rPr>
      </w:pPr>
    </w:p>
    <w:p w14:paraId="7ED73AF8">
      <w:pPr>
        <w:spacing w:line="360" w:lineRule="auto"/>
        <w:jc w:val="center"/>
        <w:rPr>
          <w:sz w:val="30"/>
          <w:szCs w:val="30"/>
        </w:rPr>
      </w:pPr>
    </w:p>
    <w:p w14:paraId="30B81982">
      <w:pPr>
        <w:spacing w:line="360" w:lineRule="auto"/>
        <w:jc w:val="center"/>
        <w:rPr>
          <w:sz w:val="30"/>
          <w:szCs w:val="30"/>
        </w:rPr>
      </w:pPr>
    </w:p>
    <w:p w14:paraId="18B35A90">
      <w:pPr>
        <w:spacing w:line="360" w:lineRule="auto"/>
        <w:jc w:val="center"/>
        <w:rPr>
          <w:sz w:val="30"/>
          <w:szCs w:val="30"/>
        </w:rPr>
      </w:pPr>
    </w:p>
    <w:p w14:paraId="08E805CA">
      <w:pPr>
        <w:spacing w:line="360" w:lineRule="auto"/>
        <w:jc w:val="center"/>
        <w:rPr>
          <w:sz w:val="30"/>
          <w:szCs w:val="30"/>
        </w:rPr>
      </w:pPr>
      <w:r>
        <w:rPr>
          <w:rFonts w:hint="eastAsia"/>
          <w:sz w:val="30"/>
          <w:szCs w:val="30"/>
        </w:rPr>
        <w:t>全国考试委员会办公室</w:t>
      </w:r>
    </w:p>
    <w:p w14:paraId="08CCDB12">
      <w:pPr>
        <w:spacing w:line="360" w:lineRule="auto"/>
        <w:jc w:val="center"/>
        <w:rPr>
          <w:sz w:val="30"/>
          <w:szCs w:val="30"/>
        </w:rPr>
      </w:pPr>
      <w:r>
        <w:rPr>
          <w:rFonts w:hint="eastAsia"/>
          <w:sz w:val="30"/>
          <w:szCs w:val="30"/>
        </w:rPr>
        <w:t>202</w:t>
      </w:r>
      <w:r>
        <w:rPr>
          <w:rFonts w:hint="eastAsia"/>
          <w:sz w:val="30"/>
          <w:szCs w:val="30"/>
          <w:lang w:val="en-US" w:eastAsia="zh-CN"/>
        </w:rPr>
        <w:t>6</w:t>
      </w:r>
      <w:r>
        <w:rPr>
          <w:rFonts w:hint="eastAsia"/>
          <w:sz w:val="30"/>
          <w:szCs w:val="30"/>
        </w:rPr>
        <w:t>年</w:t>
      </w:r>
      <w:r>
        <w:rPr>
          <w:rFonts w:hint="eastAsia"/>
          <w:sz w:val="30"/>
          <w:szCs w:val="30"/>
          <w:lang w:val="en-US" w:eastAsia="zh-CN"/>
        </w:rPr>
        <w:t>3</w:t>
      </w:r>
      <w:r>
        <w:rPr>
          <w:rFonts w:hint="eastAsia"/>
          <w:sz w:val="30"/>
          <w:szCs w:val="30"/>
        </w:rPr>
        <w:t>月</w:t>
      </w:r>
    </w:p>
    <w:p w14:paraId="2D19C0B7">
      <w:pPr>
        <w:spacing w:line="360" w:lineRule="auto"/>
        <w:jc w:val="center"/>
        <w:rPr>
          <w:sz w:val="30"/>
          <w:szCs w:val="30"/>
        </w:rPr>
      </w:pPr>
      <w:r>
        <w:rPr>
          <w:sz w:val="30"/>
          <w:szCs w:val="30"/>
        </w:rPr>
        <w:br w:type="page"/>
      </w:r>
    </w:p>
    <w:p w14:paraId="69222DBA">
      <w:pPr>
        <w:spacing w:line="360" w:lineRule="auto"/>
        <w:rPr>
          <w:rFonts w:cs="微软雅黑"/>
          <w:sz w:val="30"/>
          <w:szCs w:val="30"/>
        </w:rPr>
      </w:pPr>
      <w:bookmarkStart w:id="0" w:name="_Toc20509"/>
    </w:p>
    <w:p w14:paraId="56150148">
      <w:pPr>
        <w:adjustRightInd w:val="0"/>
        <w:snapToGrid w:val="0"/>
        <w:jc w:val="center"/>
        <w:rPr>
          <w:rFonts w:ascii="华文中宋" w:hAnsi="华文中宋" w:eastAsia="华文中宋" w:cs="微软雅黑"/>
          <w:b/>
          <w:sz w:val="44"/>
          <w:szCs w:val="44"/>
        </w:rPr>
      </w:pPr>
      <w:r>
        <w:rPr>
          <w:rFonts w:hint="eastAsia" w:ascii="华文中宋" w:hAnsi="华文中宋" w:eastAsia="华文中宋" w:cs="微软雅黑"/>
          <w:b/>
          <w:sz w:val="44"/>
          <w:szCs w:val="44"/>
        </w:rPr>
        <w:t>盲人医疗按摩人员考试</w:t>
      </w:r>
    </w:p>
    <w:p w14:paraId="7E49688E">
      <w:pPr>
        <w:adjustRightInd w:val="0"/>
        <w:snapToGrid w:val="0"/>
        <w:jc w:val="center"/>
        <w:rPr>
          <w:rFonts w:ascii="华文中宋" w:hAnsi="华文中宋" w:eastAsia="华文中宋" w:cs="微软雅黑"/>
          <w:b/>
          <w:sz w:val="44"/>
          <w:szCs w:val="44"/>
        </w:rPr>
      </w:pPr>
      <w:r>
        <w:rPr>
          <w:rFonts w:hint="eastAsia" w:ascii="华文中宋" w:hAnsi="华文中宋" w:eastAsia="华文中宋" w:cs="微软雅黑"/>
          <w:b/>
          <w:sz w:val="44"/>
          <w:szCs w:val="44"/>
        </w:rPr>
        <w:t>网上报名操作指南</w:t>
      </w:r>
      <w:bookmarkEnd w:id="0"/>
    </w:p>
    <w:p w14:paraId="5EC74696">
      <w:pPr>
        <w:spacing w:line="360" w:lineRule="auto"/>
        <w:rPr>
          <w:sz w:val="30"/>
          <w:szCs w:val="30"/>
        </w:rPr>
      </w:pPr>
      <w:bookmarkStart w:id="1" w:name="_Toc7784"/>
    </w:p>
    <w:p w14:paraId="029E9996">
      <w:pPr>
        <w:spacing w:line="360" w:lineRule="auto"/>
        <w:rPr>
          <w:rFonts w:ascii="黑体" w:hAnsi="黑体" w:eastAsia="黑体" w:cs="微软雅黑"/>
          <w:b/>
          <w:sz w:val="30"/>
          <w:szCs w:val="30"/>
        </w:rPr>
      </w:pPr>
      <w:r>
        <w:rPr>
          <w:rFonts w:hint="eastAsia" w:ascii="黑体" w:hAnsi="黑体" w:eastAsia="黑体" w:cs="微软雅黑"/>
          <w:b/>
          <w:sz w:val="32"/>
          <w:szCs w:val="32"/>
        </w:rPr>
        <w:t xml:space="preserve">  </w:t>
      </w:r>
      <w:r>
        <w:rPr>
          <w:rFonts w:hint="eastAsia" w:ascii="黑体" w:hAnsi="黑体" w:eastAsia="黑体" w:cs="微软雅黑"/>
          <w:b/>
          <w:sz w:val="30"/>
          <w:szCs w:val="30"/>
        </w:rPr>
        <w:t xml:space="preserve">  一、报名方式</w:t>
      </w:r>
      <w:bookmarkEnd w:id="1"/>
    </w:p>
    <w:p w14:paraId="17E909B2">
      <w:pPr>
        <w:spacing w:line="360" w:lineRule="auto"/>
        <w:jc w:val="left"/>
        <w:rPr>
          <w:rFonts w:ascii="华文楷体" w:hAnsi="华文楷体" w:eastAsia="华文楷体" w:cs="微软雅黑"/>
          <w:sz w:val="30"/>
          <w:szCs w:val="30"/>
        </w:rPr>
      </w:pPr>
      <w:r>
        <w:rPr>
          <w:rFonts w:hint="eastAsia" w:cs="微软雅黑"/>
          <w:sz w:val="30"/>
          <w:szCs w:val="30"/>
        </w:rPr>
        <w:t xml:space="preserve">    </w:t>
      </w:r>
      <w:r>
        <w:rPr>
          <w:rFonts w:hint="eastAsia" w:ascii="华文楷体" w:hAnsi="华文楷体" w:eastAsia="华文楷体" w:cs="微软雅黑"/>
          <w:sz w:val="30"/>
          <w:szCs w:val="30"/>
        </w:rPr>
        <w:t>1.</w:t>
      </w:r>
      <w:r>
        <w:rPr>
          <w:rFonts w:hint="eastAsia" w:ascii="华文楷体" w:hAnsi="华文楷体" w:eastAsia="华文楷体" w:cs="微软雅黑"/>
          <w:b/>
          <w:sz w:val="30"/>
          <w:szCs w:val="30"/>
        </w:rPr>
        <w:t>PC端(电脑端网页报名）</w:t>
      </w:r>
      <w:r>
        <w:rPr>
          <w:rFonts w:hint="eastAsia" w:ascii="华文楷体" w:hAnsi="华文楷体" w:eastAsia="华文楷体" w:cs="微软雅黑"/>
          <w:sz w:val="30"/>
          <w:szCs w:val="30"/>
        </w:rPr>
        <w:t>：在浏览器内输入网址https://mkwb.org.cn，访问“盲人医疗按摩人员考试网上报名系统”。（建议浏览器：360极速浏览器，谷歌浏览器）。</w:t>
      </w:r>
    </w:p>
    <w:p w14:paraId="744A7018">
      <w:pPr>
        <w:widowControl/>
        <w:spacing w:line="360" w:lineRule="auto"/>
        <w:ind w:firstLine="600" w:firstLineChars="200"/>
        <w:rPr>
          <w:rFonts w:hint="eastAsia" w:ascii="华文楷体" w:hAnsi="华文楷体" w:eastAsia="华文楷体" w:cs="微软雅黑"/>
          <w:sz w:val="30"/>
          <w:szCs w:val="30"/>
        </w:rPr>
      </w:pPr>
      <w:r>
        <w:rPr>
          <w:rFonts w:hint="eastAsia" w:ascii="华文楷体" w:hAnsi="华文楷体" w:eastAsia="华文楷体" w:cs="微软雅黑"/>
          <w:sz w:val="30"/>
          <w:szCs w:val="30"/>
        </w:rPr>
        <w:t>或登陆“</w:t>
      </w:r>
      <w:r>
        <w:rPr>
          <w:rFonts w:hint="eastAsia" w:ascii="华文楷体" w:hAnsi="华文楷体" w:eastAsia="华文楷体" w:cs="微软雅黑"/>
          <w:sz w:val="30"/>
          <w:szCs w:val="30"/>
          <w:lang w:val="en-US" w:eastAsia="zh-CN"/>
        </w:rPr>
        <w:t>中国残联就业服务平台</w:t>
      </w:r>
      <w:r>
        <w:rPr>
          <w:rFonts w:hint="eastAsia" w:ascii="华文楷体" w:hAnsi="华文楷体" w:eastAsia="华文楷体" w:cs="微软雅黑"/>
          <w:sz w:val="30"/>
          <w:szCs w:val="30"/>
        </w:rPr>
        <w:t>”点击官网首页</w:t>
      </w:r>
      <w:r>
        <w:rPr>
          <w:rFonts w:hint="eastAsia" w:ascii="华文楷体" w:hAnsi="华文楷体" w:eastAsia="华文楷体" w:cs="微软雅黑"/>
          <w:sz w:val="30"/>
          <w:szCs w:val="30"/>
          <w:lang w:val="en-US" w:eastAsia="zh-CN"/>
        </w:rPr>
        <w:t>中的</w:t>
      </w:r>
      <w:r>
        <w:rPr>
          <w:rFonts w:hint="eastAsia" w:ascii="华文楷体" w:hAnsi="华文楷体" w:eastAsia="华文楷体" w:cs="微软雅黑"/>
          <w:sz w:val="30"/>
          <w:szCs w:val="30"/>
        </w:rPr>
        <w:t>【全国盲人医疗按摩人员考试网页报名入口】链接，进入报名系统。</w:t>
      </w:r>
    </w:p>
    <w:p w14:paraId="522AA1E0">
      <w:pPr>
        <w:widowControl/>
        <w:spacing w:line="360" w:lineRule="auto"/>
        <w:rPr>
          <w:rFonts w:hint="eastAsia" w:ascii="华文楷体" w:hAnsi="华文楷体" w:eastAsia="华文楷体" w:cs="微软雅黑"/>
          <w:sz w:val="30"/>
          <w:szCs w:val="30"/>
        </w:rPr>
      </w:pPr>
    </w:p>
    <w:p w14:paraId="6640879D">
      <w:pPr>
        <w:spacing w:line="360" w:lineRule="auto"/>
        <w:rPr>
          <w:rFonts w:ascii="华文楷体" w:hAnsi="华文楷体" w:eastAsia="华文楷体" w:cs="微软雅黑"/>
          <w:sz w:val="30"/>
          <w:szCs w:val="30"/>
        </w:rPr>
      </w:pPr>
      <w:r>
        <w:rPr>
          <w:rFonts w:ascii="华文楷体" w:hAnsi="华文楷体" w:eastAsia="华文楷体" w:cs="微软雅黑"/>
          <w:sz w:val="30"/>
          <w:szCs w:val="30"/>
        </w:rPr>
        <mc:AlternateContent>
          <mc:Choice Requires="wps">
            <w:drawing>
              <wp:anchor distT="0" distB="0" distL="114300" distR="114300" simplePos="0" relativeHeight="251659264" behindDoc="0" locked="0" layoutInCell="1" allowOverlap="1">
                <wp:simplePos x="0" y="0"/>
                <wp:positionH relativeFrom="column">
                  <wp:posOffset>3517900</wp:posOffset>
                </wp:positionH>
                <wp:positionV relativeFrom="paragraph">
                  <wp:posOffset>-152400</wp:posOffset>
                </wp:positionV>
                <wp:extent cx="1807210" cy="2111375"/>
                <wp:effectExtent l="5080" t="5080" r="16510" b="17145"/>
                <wp:wrapNone/>
                <wp:docPr id="4" name="矩形 2"/>
                <wp:cNvGraphicFramePr/>
                <a:graphic xmlns:a="http://schemas.openxmlformats.org/drawingml/2006/main">
                  <a:graphicData uri="http://schemas.microsoft.com/office/word/2010/wordprocessingShape">
                    <wps:wsp>
                      <wps:cNvSpPr/>
                      <wps:spPr>
                        <a:xfrm>
                          <a:off x="0" y="0"/>
                          <a:ext cx="1807210" cy="211137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3F87FD">
                            <w:r>
                              <w:drawing>
                                <wp:inline distT="0" distB="0" distL="0" distR="0">
                                  <wp:extent cx="1612900" cy="1524000"/>
                                  <wp:effectExtent l="0" t="0" r="6350" b="0"/>
                                  <wp:docPr id="5" name="图片 1" descr="C:\Users\libin\Desktop\小程序\gh_3c935b42cc1b_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C:\Users\libin\Desktop\小程序\gh_3c935b42cc1b_258.jpg"/>
                                          <pic:cNvPicPr>
                                            <a:picLocks noChangeAspect="1" noChangeArrowheads="1"/>
                                          </pic:cNvPicPr>
                                        </pic:nvPicPr>
                                        <pic:blipFill>
                                          <a:blip r:embed="rId5"/>
                                          <a:srcRect/>
                                          <a:stretch>
                                            <a:fillRect/>
                                          </a:stretch>
                                        </pic:blipFill>
                                        <pic:spPr>
                                          <a:xfrm>
                                            <a:off x="0" y="0"/>
                                            <a:ext cx="1614805" cy="1525494"/>
                                          </a:xfrm>
                                          <a:prstGeom prst="rect">
                                            <a:avLst/>
                                          </a:prstGeom>
                                          <a:noFill/>
                                          <a:ln w="9525">
                                            <a:noFill/>
                                            <a:miter lim="800000"/>
                                            <a:headEnd/>
                                            <a:tailEnd/>
                                          </a:ln>
                                        </pic:spPr>
                                      </pic:pic>
                                    </a:graphicData>
                                  </a:graphic>
                                </wp:inline>
                              </w:drawing>
                            </w:r>
                          </w:p>
                          <w:p w14:paraId="62CF06BA">
                            <w:pPr>
                              <w:adjustRightInd w:val="0"/>
                              <w:snapToGrid w:val="0"/>
                              <w:jc w:val="center"/>
                              <w:rPr>
                                <w:rFonts w:ascii="华文楷体" w:hAnsi="华文楷体" w:eastAsia="华文楷体" w:cs="微软雅黑"/>
                                <w:sz w:val="24"/>
                                <w:szCs w:val="24"/>
                              </w:rPr>
                            </w:pPr>
                            <w:r>
                              <w:rPr>
                                <w:rFonts w:hint="eastAsia" w:ascii="华文楷体" w:hAnsi="华文楷体" w:eastAsia="华文楷体" w:cs="微软雅黑"/>
                                <w:sz w:val="24"/>
                                <w:szCs w:val="24"/>
                              </w:rPr>
                              <w:t>盲人医疗按摩人员考试服务系统微信小程序</w:t>
                            </w:r>
                          </w:p>
                        </w:txbxContent>
                      </wps:txbx>
                      <wps:bodyPr upright="1"/>
                    </wps:wsp>
                  </a:graphicData>
                </a:graphic>
              </wp:anchor>
            </w:drawing>
          </mc:Choice>
          <mc:Fallback>
            <w:pict>
              <v:rect id="矩形 2" o:spid="_x0000_s1026" o:spt="1" style="position:absolute;left:0pt;margin-left:277pt;margin-top:-12pt;height:166.25pt;width:142.3pt;z-index:251659264;mso-width-relative:page;mso-height-relative:page;" fillcolor="#FFFFFF" filled="t" stroked="t" coordsize="21600,21600" o:gfxdata="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BPAF6tkAAAALAQAADwAAAAAAAAABACAAAAAiAAAAZHJzL2Rv&#10;d25yZXYueG1sUEsBAhQAFAAAAAgAh07iQMTe6kIAAgAAKgQAAA4AAAAAAAAAAQAgAAAAKAEAAGRy&#10;cy9lMm9Eb2MueG1sUEsFBgAAAAAGAAYAWQEAAJoFAAAAAA==&#10;">
                <v:fill on="t" focussize="0,0"/>
                <v:stroke color="#000000" joinstyle="miter"/>
                <v:imagedata o:title=""/>
                <o:lock v:ext="edit" aspectratio="f"/>
                <v:textbox>
                  <w:txbxContent>
                    <w:p w14:paraId="443F87FD">
                      <w:r>
                        <w:drawing>
                          <wp:inline distT="0" distB="0" distL="0" distR="0">
                            <wp:extent cx="1612900" cy="1524000"/>
                            <wp:effectExtent l="0" t="0" r="6350" b="0"/>
                            <wp:docPr id="5" name="图片 1" descr="C:\Users\libin\Desktop\小程序\gh_3c935b42cc1b_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C:\Users\libin\Desktop\小程序\gh_3c935b42cc1b_258.jpg"/>
                                    <pic:cNvPicPr>
                                      <a:picLocks noChangeAspect="1" noChangeArrowheads="1"/>
                                    </pic:cNvPicPr>
                                  </pic:nvPicPr>
                                  <pic:blipFill>
                                    <a:blip r:embed="rId5"/>
                                    <a:srcRect/>
                                    <a:stretch>
                                      <a:fillRect/>
                                    </a:stretch>
                                  </pic:blipFill>
                                  <pic:spPr>
                                    <a:xfrm>
                                      <a:off x="0" y="0"/>
                                      <a:ext cx="1614805" cy="1525494"/>
                                    </a:xfrm>
                                    <a:prstGeom prst="rect">
                                      <a:avLst/>
                                    </a:prstGeom>
                                    <a:noFill/>
                                    <a:ln w="9525">
                                      <a:noFill/>
                                      <a:miter lim="800000"/>
                                      <a:headEnd/>
                                      <a:tailEnd/>
                                    </a:ln>
                                  </pic:spPr>
                                </pic:pic>
                              </a:graphicData>
                            </a:graphic>
                          </wp:inline>
                        </w:drawing>
                      </w:r>
                    </w:p>
                    <w:p w14:paraId="62CF06BA">
                      <w:pPr>
                        <w:adjustRightInd w:val="0"/>
                        <w:snapToGrid w:val="0"/>
                        <w:jc w:val="center"/>
                        <w:rPr>
                          <w:rFonts w:ascii="华文楷体" w:hAnsi="华文楷体" w:eastAsia="华文楷体" w:cs="微软雅黑"/>
                          <w:sz w:val="24"/>
                          <w:szCs w:val="24"/>
                        </w:rPr>
                      </w:pPr>
                      <w:r>
                        <w:rPr>
                          <w:rFonts w:hint="eastAsia" w:ascii="华文楷体" w:hAnsi="华文楷体" w:eastAsia="华文楷体" w:cs="微软雅黑"/>
                          <w:sz w:val="24"/>
                          <w:szCs w:val="24"/>
                        </w:rPr>
                        <w:t>盲人医疗按摩人员考试服务系统微信小程序</w:t>
                      </w:r>
                    </w:p>
                  </w:txbxContent>
                </v:textbox>
              </v:rect>
            </w:pict>
          </mc:Fallback>
        </mc:AlternateContent>
      </w:r>
      <w:r>
        <w:rPr>
          <w:rFonts w:hint="eastAsia" w:ascii="华文楷体" w:hAnsi="华文楷体" w:eastAsia="华文楷体" w:cs="微软雅黑"/>
          <w:sz w:val="30"/>
          <w:szCs w:val="30"/>
        </w:rPr>
        <w:t xml:space="preserve">    2.</w:t>
      </w:r>
      <w:r>
        <w:rPr>
          <w:rFonts w:hint="eastAsia" w:ascii="华文楷体" w:hAnsi="华文楷体" w:eastAsia="华文楷体" w:cs="微软雅黑"/>
          <w:b/>
          <w:sz w:val="30"/>
          <w:szCs w:val="30"/>
        </w:rPr>
        <w:t>手机微信小程序报名</w:t>
      </w:r>
      <w:r>
        <w:rPr>
          <w:rFonts w:hint="eastAsia" w:ascii="华文楷体" w:hAnsi="华文楷体" w:eastAsia="华文楷体" w:cs="微软雅黑"/>
          <w:sz w:val="30"/>
          <w:szCs w:val="30"/>
        </w:rPr>
        <w:t>：</w:t>
      </w:r>
    </w:p>
    <w:p w14:paraId="2F98D7E2">
      <w:pPr>
        <w:spacing w:line="360" w:lineRule="auto"/>
        <w:rPr>
          <w:rFonts w:ascii="华文楷体" w:hAnsi="华文楷体" w:eastAsia="华文楷体" w:cs="微软雅黑"/>
          <w:sz w:val="30"/>
          <w:szCs w:val="30"/>
        </w:rPr>
      </w:pPr>
      <w:r>
        <w:rPr>
          <w:rFonts w:hint="eastAsia" w:ascii="华文楷体" w:hAnsi="华文楷体" w:eastAsia="华文楷体" w:cs="微软雅黑"/>
          <w:sz w:val="30"/>
          <w:szCs w:val="30"/>
        </w:rPr>
        <w:t xml:space="preserve">    扫描二维码：</w:t>
      </w:r>
    </w:p>
    <w:p w14:paraId="2BCD50E7">
      <w:pPr>
        <w:spacing w:line="360" w:lineRule="auto"/>
        <w:rPr>
          <w:rFonts w:ascii="华文楷体" w:hAnsi="华文楷体" w:eastAsia="华文楷体" w:cs="微软雅黑"/>
          <w:sz w:val="30"/>
          <w:szCs w:val="30"/>
        </w:rPr>
      </w:pPr>
      <w:r>
        <w:rPr>
          <w:rFonts w:hint="eastAsia" w:ascii="华文楷体" w:hAnsi="华文楷体" w:eastAsia="华文楷体" w:cs="微软雅黑"/>
          <w:sz w:val="30"/>
          <w:szCs w:val="30"/>
        </w:rPr>
        <w:t xml:space="preserve">    或者在微信小程序中搜索</w:t>
      </w:r>
    </w:p>
    <w:p w14:paraId="555D1BF9">
      <w:pPr>
        <w:spacing w:line="360" w:lineRule="auto"/>
        <w:rPr>
          <w:rFonts w:ascii="华文楷体" w:hAnsi="华文楷体" w:eastAsia="华文楷体" w:cs="微软雅黑"/>
          <w:sz w:val="30"/>
          <w:szCs w:val="30"/>
        </w:rPr>
      </w:pPr>
      <w:r>
        <w:rPr>
          <w:rFonts w:hint="eastAsia" w:ascii="华文楷体" w:hAnsi="华文楷体" w:eastAsia="华文楷体" w:cs="微软雅黑"/>
          <w:sz w:val="30"/>
          <w:szCs w:val="30"/>
        </w:rPr>
        <w:t>“盲人医疗按摩人员考试服务</w:t>
      </w:r>
    </w:p>
    <w:p w14:paraId="3781E9EA">
      <w:pPr>
        <w:spacing w:line="360" w:lineRule="auto"/>
        <w:rPr>
          <w:rFonts w:ascii="华文楷体" w:hAnsi="华文楷体" w:eastAsia="华文楷体" w:cs="微软雅黑"/>
          <w:sz w:val="30"/>
          <w:szCs w:val="30"/>
        </w:rPr>
      </w:pPr>
      <w:r>
        <w:rPr>
          <w:rFonts w:hint="eastAsia" w:ascii="华文楷体" w:hAnsi="华文楷体" w:eastAsia="华文楷体" w:cs="微软雅黑"/>
          <w:sz w:val="30"/>
          <w:szCs w:val="30"/>
        </w:rPr>
        <w:t>系统”进入。</w:t>
      </w:r>
    </w:p>
    <w:p w14:paraId="00C77DC1">
      <w:pPr>
        <w:spacing w:line="360" w:lineRule="auto"/>
        <w:rPr>
          <w:rFonts w:ascii="华文楷体" w:hAnsi="华文楷体" w:eastAsia="华文楷体" w:cs="微软雅黑"/>
          <w:sz w:val="30"/>
          <w:szCs w:val="30"/>
        </w:rPr>
      </w:pPr>
      <w:r>
        <w:rPr>
          <w:rFonts w:ascii="华文楷体" w:hAnsi="华文楷体" w:eastAsia="华文楷体" w:cs="微软雅黑"/>
          <w:sz w:val="30"/>
          <w:szCs w:val="30"/>
        </w:rPr>
        <mc:AlternateContent>
          <mc:Choice Requires="wps">
            <w:drawing>
              <wp:anchor distT="0" distB="0" distL="114300" distR="114300" simplePos="0" relativeHeight="251660288" behindDoc="0" locked="0" layoutInCell="1" allowOverlap="1">
                <wp:simplePos x="0" y="0"/>
                <wp:positionH relativeFrom="column">
                  <wp:posOffset>3510280</wp:posOffset>
                </wp:positionH>
                <wp:positionV relativeFrom="paragraph">
                  <wp:posOffset>360680</wp:posOffset>
                </wp:positionV>
                <wp:extent cx="1807210" cy="2272665"/>
                <wp:effectExtent l="4445" t="5080" r="17145" b="8255"/>
                <wp:wrapNone/>
                <wp:docPr id="6" name="矩形 3"/>
                <wp:cNvGraphicFramePr/>
                <a:graphic xmlns:a="http://schemas.openxmlformats.org/drawingml/2006/main">
                  <a:graphicData uri="http://schemas.microsoft.com/office/word/2010/wordprocessingShape">
                    <wps:wsp>
                      <wps:cNvSpPr/>
                      <wps:spPr>
                        <a:xfrm>
                          <a:off x="0" y="0"/>
                          <a:ext cx="1807210" cy="227266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EF2D44F">
                            <w:r>
                              <w:drawing>
                                <wp:inline distT="0" distB="0" distL="0" distR="0">
                                  <wp:extent cx="1614805" cy="1614805"/>
                                  <wp:effectExtent l="19050" t="0" r="4445" b="0"/>
                                  <wp:docPr id="12" name="图片 2" descr="C:\Users\libin\Desktop\公众号\盲人医疗按摩人员考试公众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C:\Users\libin\Desktop\公众号\盲人医疗按摩人员考试公众号.jpg"/>
                                          <pic:cNvPicPr>
                                            <a:picLocks noChangeAspect="1" noChangeArrowheads="1"/>
                                          </pic:cNvPicPr>
                                        </pic:nvPicPr>
                                        <pic:blipFill>
                                          <a:blip r:embed="rId6"/>
                                          <a:srcRect/>
                                          <a:stretch>
                                            <a:fillRect/>
                                          </a:stretch>
                                        </pic:blipFill>
                                        <pic:spPr>
                                          <a:xfrm>
                                            <a:off x="0" y="0"/>
                                            <a:ext cx="1614805" cy="1614805"/>
                                          </a:xfrm>
                                          <a:prstGeom prst="rect">
                                            <a:avLst/>
                                          </a:prstGeom>
                                          <a:noFill/>
                                          <a:ln w="9525">
                                            <a:noFill/>
                                            <a:miter lim="800000"/>
                                            <a:headEnd/>
                                            <a:tailEnd/>
                                          </a:ln>
                                        </pic:spPr>
                                      </pic:pic>
                                    </a:graphicData>
                                  </a:graphic>
                                </wp:inline>
                              </w:drawing>
                            </w:r>
                          </w:p>
                          <w:p w14:paraId="2BC7FBAB">
                            <w:pPr>
                              <w:adjustRightInd w:val="0"/>
                              <w:snapToGrid w:val="0"/>
                              <w:jc w:val="center"/>
                              <w:rPr>
                                <w:rFonts w:ascii="华文楷体" w:hAnsi="华文楷体" w:eastAsia="华文楷体" w:cs="微软雅黑"/>
                                <w:sz w:val="24"/>
                                <w:szCs w:val="24"/>
                              </w:rPr>
                            </w:pPr>
                            <w:r>
                              <w:rPr>
                                <w:rFonts w:hint="eastAsia" w:ascii="华文楷体" w:hAnsi="华文楷体" w:eastAsia="华文楷体" w:cs="微软雅黑"/>
                                <w:sz w:val="24"/>
                                <w:szCs w:val="24"/>
                              </w:rPr>
                              <w:t>盲人医疗按摩人员考试公众号</w:t>
                            </w:r>
                          </w:p>
                        </w:txbxContent>
                      </wps:txbx>
                      <wps:bodyPr upright="1"/>
                    </wps:wsp>
                  </a:graphicData>
                </a:graphic>
              </wp:anchor>
            </w:drawing>
          </mc:Choice>
          <mc:Fallback>
            <w:pict>
              <v:rect id="矩形 3" o:spid="_x0000_s1026" o:spt="1" style="position:absolute;left:0pt;margin-left:276.4pt;margin-top:28.4pt;height:178.95pt;width:142.3pt;z-index:251660288;mso-width-relative:page;mso-height-relative:page;" fillcolor="#FFFFFF" filled="t" stroked="t" coordsize="21600,21600" o:gfxdata="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POPMVfZAAAACgEAAA8AAAAAAAAAAQAgAAAAIgAAAGRycy9k&#10;b3ducmV2LnhtbFBLAQIUABQAAAAIAIdO4kBkR8qZAQIAACoEAAAOAAAAAAAAAAEAIAAAACgBAABk&#10;cnMvZTJvRG9jLnhtbFBLBQYAAAAABgAGAFkBAACbBQAAAAA=&#10;">
                <v:fill on="t" focussize="0,0"/>
                <v:stroke color="#000000" joinstyle="miter"/>
                <v:imagedata o:title=""/>
                <o:lock v:ext="edit" aspectratio="f"/>
                <v:textbox>
                  <w:txbxContent>
                    <w:p w14:paraId="0EF2D44F">
                      <w:r>
                        <w:drawing>
                          <wp:inline distT="0" distB="0" distL="0" distR="0">
                            <wp:extent cx="1614805" cy="1614805"/>
                            <wp:effectExtent l="19050" t="0" r="4445" b="0"/>
                            <wp:docPr id="12" name="图片 2" descr="C:\Users\libin\Desktop\公众号\盲人医疗按摩人员考试公众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C:\Users\libin\Desktop\公众号\盲人医疗按摩人员考试公众号.jpg"/>
                                    <pic:cNvPicPr>
                                      <a:picLocks noChangeAspect="1" noChangeArrowheads="1"/>
                                    </pic:cNvPicPr>
                                  </pic:nvPicPr>
                                  <pic:blipFill>
                                    <a:blip r:embed="rId6"/>
                                    <a:srcRect/>
                                    <a:stretch>
                                      <a:fillRect/>
                                    </a:stretch>
                                  </pic:blipFill>
                                  <pic:spPr>
                                    <a:xfrm>
                                      <a:off x="0" y="0"/>
                                      <a:ext cx="1614805" cy="1614805"/>
                                    </a:xfrm>
                                    <a:prstGeom prst="rect">
                                      <a:avLst/>
                                    </a:prstGeom>
                                    <a:noFill/>
                                    <a:ln w="9525">
                                      <a:noFill/>
                                      <a:miter lim="800000"/>
                                      <a:headEnd/>
                                      <a:tailEnd/>
                                    </a:ln>
                                  </pic:spPr>
                                </pic:pic>
                              </a:graphicData>
                            </a:graphic>
                          </wp:inline>
                        </w:drawing>
                      </w:r>
                    </w:p>
                    <w:p w14:paraId="2BC7FBAB">
                      <w:pPr>
                        <w:adjustRightInd w:val="0"/>
                        <w:snapToGrid w:val="0"/>
                        <w:jc w:val="center"/>
                        <w:rPr>
                          <w:rFonts w:ascii="华文楷体" w:hAnsi="华文楷体" w:eastAsia="华文楷体" w:cs="微软雅黑"/>
                          <w:sz w:val="24"/>
                          <w:szCs w:val="24"/>
                        </w:rPr>
                      </w:pPr>
                      <w:r>
                        <w:rPr>
                          <w:rFonts w:hint="eastAsia" w:ascii="华文楷体" w:hAnsi="华文楷体" w:eastAsia="华文楷体" w:cs="微软雅黑"/>
                          <w:sz w:val="24"/>
                          <w:szCs w:val="24"/>
                        </w:rPr>
                        <w:t>盲人医疗按摩人员考试公众号</w:t>
                      </w:r>
                    </w:p>
                  </w:txbxContent>
                </v:textbox>
              </v:rect>
            </w:pict>
          </mc:Fallback>
        </mc:AlternateContent>
      </w:r>
      <w:r>
        <w:rPr>
          <w:rFonts w:hint="eastAsia" w:ascii="华文楷体" w:hAnsi="华文楷体" w:eastAsia="华文楷体" w:cs="微软雅黑"/>
          <w:sz w:val="30"/>
          <w:szCs w:val="30"/>
        </w:rPr>
        <w:t xml:space="preserve">    3.</w:t>
      </w:r>
      <w:r>
        <w:rPr>
          <w:rFonts w:hint="eastAsia" w:ascii="华文楷体" w:hAnsi="华文楷体" w:eastAsia="华文楷体" w:cs="微软雅黑"/>
          <w:b/>
          <w:sz w:val="30"/>
          <w:szCs w:val="30"/>
        </w:rPr>
        <w:t>现场报名</w:t>
      </w:r>
      <w:r>
        <w:rPr>
          <w:rFonts w:hint="eastAsia" w:ascii="华文楷体" w:hAnsi="华文楷体" w:eastAsia="华文楷体" w:cs="微软雅黑"/>
          <w:sz w:val="30"/>
          <w:szCs w:val="30"/>
        </w:rPr>
        <w:t>：携带相关报名资料到户籍所在地市级残联现场报名。</w:t>
      </w:r>
    </w:p>
    <w:p w14:paraId="2D4E1DF0">
      <w:pPr>
        <w:spacing w:line="360" w:lineRule="auto"/>
        <w:rPr>
          <w:rFonts w:ascii="华文楷体" w:hAnsi="华文楷体" w:eastAsia="华文楷体" w:cs="微软雅黑"/>
          <w:sz w:val="30"/>
          <w:szCs w:val="30"/>
        </w:rPr>
      </w:pPr>
      <w:r>
        <w:rPr>
          <w:rFonts w:hint="eastAsia" w:ascii="华文楷体" w:hAnsi="华文楷体" w:eastAsia="华文楷体" w:cs="微软雅黑"/>
          <w:sz w:val="30"/>
          <w:szCs w:val="30"/>
        </w:rPr>
        <w:t xml:space="preserve">    4.</w:t>
      </w:r>
      <w:r>
        <w:rPr>
          <w:rFonts w:hint="eastAsia" w:ascii="华文楷体" w:hAnsi="华文楷体" w:eastAsia="华文楷体" w:cs="微软雅黑"/>
          <w:b/>
          <w:sz w:val="30"/>
          <w:szCs w:val="30"/>
        </w:rPr>
        <w:t>关注公众号</w:t>
      </w:r>
      <w:r>
        <w:rPr>
          <w:rFonts w:hint="eastAsia" w:ascii="华文楷体" w:hAnsi="华文楷体" w:eastAsia="华文楷体" w:cs="微软雅黑"/>
          <w:sz w:val="30"/>
          <w:szCs w:val="30"/>
        </w:rPr>
        <w:t>：</w:t>
      </w:r>
    </w:p>
    <w:p w14:paraId="1D318E49">
      <w:pPr>
        <w:spacing w:line="360" w:lineRule="auto"/>
        <w:rPr>
          <w:rFonts w:ascii="华文楷体" w:hAnsi="华文楷体" w:eastAsia="华文楷体" w:cs="微软雅黑"/>
          <w:sz w:val="30"/>
          <w:szCs w:val="30"/>
        </w:rPr>
      </w:pPr>
      <w:r>
        <w:rPr>
          <w:rFonts w:hint="eastAsia" w:ascii="华文楷体" w:hAnsi="华文楷体" w:eastAsia="华文楷体" w:cs="微软雅黑"/>
          <w:sz w:val="30"/>
          <w:szCs w:val="30"/>
        </w:rPr>
        <w:t xml:space="preserve">    扫描二维码：</w:t>
      </w:r>
    </w:p>
    <w:p w14:paraId="22E70820">
      <w:pPr>
        <w:spacing w:line="360" w:lineRule="auto"/>
        <w:rPr>
          <w:rFonts w:ascii="华文楷体" w:hAnsi="华文楷体" w:eastAsia="华文楷体" w:cs="微软雅黑"/>
          <w:sz w:val="30"/>
          <w:szCs w:val="30"/>
        </w:rPr>
      </w:pPr>
      <w:r>
        <w:rPr>
          <w:rFonts w:hint="eastAsia" w:ascii="华文楷体" w:hAnsi="华文楷体" w:eastAsia="华文楷体" w:cs="微软雅黑"/>
          <w:sz w:val="30"/>
          <w:szCs w:val="30"/>
        </w:rPr>
        <w:t xml:space="preserve">    或者在微信公众号中搜索</w:t>
      </w:r>
    </w:p>
    <w:p w14:paraId="155F5959">
      <w:pPr>
        <w:spacing w:line="360" w:lineRule="auto"/>
        <w:rPr>
          <w:rFonts w:ascii="华文楷体" w:hAnsi="华文楷体" w:eastAsia="华文楷体" w:cs="微软雅黑"/>
          <w:sz w:val="30"/>
          <w:szCs w:val="30"/>
        </w:rPr>
      </w:pPr>
      <w:r>
        <w:rPr>
          <w:rFonts w:hint="eastAsia" w:ascii="华文楷体" w:hAnsi="华文楷体" w:eastAsia="华文楷体" w:cs="微软雅黑"/>
          <w:sz w:val="30"/>
          <w:szCs w:val="30"/>
        </w:rPr>
        <w:t>“盲人医疗按摩人员考试”进</w:t>
      </w:r>
    </w:p>
    <w:p w14:paraId="1DD8EEA1">
      <w:pPr>
        <w:spacing w:line="360" w:lineRule="auto"/>
        <w:rPr>
          <w:rFonts w:ascii="华文楷体" w:hAnsi="华文楷体" w:eastAsia="华文楷体" w:cs="微软雅黑"/>
          <w:sz w:val="30"/>
          <w:szCs w:val="30"/>
        </w:rPr>
      </w:pPr>
      <w:r>
        <w:rPr>
          <w:rFonts w:hint="eastAsia" w:ascii="华文楷体" w:hAnsi="华文楷体" w:eastAsia="华文楷体" w:cs="微软雅黑"/>
          <w:sz w:val="30"/>
          <w:szCs w:val="30"/>
        </w:rPr>
        <w:t>入查看相关考试内容。</w:t>
      </w:r>
    </w:p>
    <w:p w14:paraId="38179D02">
      <w:pPr>
        <w:spacing w:line="360" w:lineRule="auto"/>
        <w:rPr>
          <w:rFonts w:ascii="华文楷体" w:hAnsi="华文楷体" w:eastAsia="华文楷体" w:cs="微软雅黑"/>
          <w:sz w:val="30"/>
          <w:szCs w:val="30"/>
        </w:rPr>
      </w:pPr>
      <w:r>
        <w:rPr>
          <w:rFonts w:hint="eastAsia" w:ascii="华文楷体" w:hAnsi="华文楷体" w:eastAsia="华文楷体" w:cs="微软雅黑"/>
          <w:sz w:val="30"/>
          <w:szCs w:val="30"/>
        </w:rPr>
        <w:t xml:space="preserve">    公众号的用途：定期推送阶段性考试及考务信息，考试考务工作图片，各地考试考务典型经验等。建议各级考务工作人员登陆关注公众号。  </w:t>
      </w:r>
    </w:p>
    <w:p w14:paraId="26831750">
      <w:pPr>
        <w:spacing w:line="360" w:lineRule="auto"/>
        <w:ind w:firstLine="420" w:firstLineChars="200"/>
        <w:rPr>
          <w:rFonts w:ascii="黑体" w:hAnsi="黑体" w:eastAsia="黑体"/>
          <w:b/>
          <w:sz w:val="30"/>
          <w:szCs w:val="30"/>
        </w:rPr>
      </w:pPr>
      <w:r>
        <w:rPr>
          <w:rFonts w:hint="eastAsia"/>
        </w:rPr>
        <w:t xml:space="preserve">  </w:t>
      </w:r>
      <w:r>
        <w:rPr>
          <w:rFonts w:hint="eastAsia" w:ascii="黑体" w:hAnsi="黑体" w:eastAsia="黑体"/>
          <w:b/>
          <w:sz w:val="30"/>
          <w:szCs w:val="30"/>
        </w:rPr>
        <w:t>二、报名时间</w:t>
      </w:r>
    </w:p>
    <w:p w14:paraId="73EFA334">
      <w:pPr>
        <w:spacing w:line="360" w:lineRule="auto"/>
        <w:ind w:firstLine="426" w:firstLineChars="142"/>
        <w:rPr>
          <w:rFonts w:ascii="仿宋" w:hAnsi="仿宋" w:eastAsia="仿宋" w:cs="宋体"/>
          <w:kern w:val="0"/>
          <w:sz w:val="32"/>
          <w:szCs w:val="32"/>
        </w:rPr>
      </w:pPr>
      <w:r>
        <w:rPr>
          <w:rFonts w:hint="eastAsia" w:ascii="华文楷体" w:hAnsi="华文楷体" w:eastAsia="华文楷体" w:cs="微软雅黑"/>
          <w:sz w:val="30"/>
          <w:szCs w:val="30"/>
        </w:rPr>
        <w:t>详见每年考试公告。</w:t>
      </w:r>
    </w:p>
    <w:p w14:paraId="1D023F36">
      <w:pPr>
        <w:spacing w:line="360" w:lineRule="auto"/>
        <w:rPr>
          <w:rFonts w:ascii="黑体" w:hAnsi="黑体" w:eastAsia="黑体"/>
          <w:b/>
          <w:sz w:val="30"/>
          <w:szCs w:val="30"/>
        </w:rPr>
      </w:pPr>
      <w:r>
        <w:rPr>
          <w:rFonts w:hint="eastAsia" w:ascii="黑体" w:hAnsi="黑体" w:eastAsia="黑体"/>
          <w:b/>
          <w:sz w:val="30"/>
          <w:szCs w:val="30"/>
        </w:rPr>
        <w:t xml:space="preserve">    三、网页报名系统（含微信小程序报名系统）功能介绍</w:t>
      </w:r>
    </w:p>
    <w:p w14:paraId="5BCEE35F">
      <w:pPr>
        <w:pStyle w:val="13"/>
        <w:spacing w:line="360" w:lineRule="auto"/>
        <w:ind w:firstLine="600"/>
        <w:rPr>
          <w:rFonts w:ascii="华文楷体" w:hAnsi="华文楷体" w:eastAsia="华文楷体"/>
          <w:sz w:val="30"/>
          <w:szCs w:val="30"/>
        </w:rPr>
      </w:pPr>
      <w:r>
        <w:rPr>
          <w:rFonts w:hint="eastAsia" w:ascii="华文楷体" w:hAnsi="华文楷体" w:eastAsia="华文楷体"/>
          <w:sz w:val="30"/>
          <w:szCs w:val="30"/>
        </w:rPr>
        <w:t>系统功能主要有：报考人员登录窗口、考试政策法规、通知公告、考试大纲、考试合格标准、资料下载、考生答疑、考试须知、报名流程、报考人员信息录入窗口、考生成绩查询等相关功能。</w:t>
      </w:r>
    </w:p>
    <w:p w14:paraId="1957657E">
      <w:pPr>
        <w:shd w:val="clear" w:color="auto" w:fill="FFFFFF"/>
        <w:spacing w:line="360" w:lineRule="auto"/>
        <w:ind w:firstLine="505"/>
        <w:rPr>
          <w:rFonts w:ascii="黑体" w:hAnsi="黑体" w:eastAsia="黑体"/>
          <w:b/>
          <w:sz w:val="30"/>
          <w:szCs w:val="30"/>
        </w:rPr>
      </w:pPr>
      <w:r>
        <w:rPr>
          <w:rFonts w:hint="eastAsia" w:ascii="黑体" w:hAnsi="黑体" w:eastAsia="黑体"/>
          <w:b/>
          <w:sz w:val="30"/>
          <w:szCs w:val="30"/>
        </w:rPr>
        <w:t xml:space="preserve"> 四、网页报名系统、手机微信小程序报名系统登陆报名所涉及的省份范围</w:t>
      </w:r>
    </w:p>
    <w:p w14:paraId="2362FB47">
      <w:pPr>
        <w:shd w:val="clear" w:color="auto" w:fill="FFFFFF"/>
        <w:spacing w:line="360" w:lineRule="auto"/>
        <w:ind w:firstLine="505"/>
        <w:rPr>
          <w:rFonts w:ascii="华文楷体" w:hAnsi="华文楷体" w:eastAsia="华文楷体"/>
          <w:sz w:val="30"/>
          <w:szCs w:val="30"/>
        </w:rPr>
      </w:pPr>
      <w:r>
        <w:rPr>
          <w:rFonts w:hint="eastAsia" w:ascii="华文楷体" w:hAnsi="华文楷体" w:eastAsia="华文楷体"/>
          <w:sz w:val="30"/>
          <w:szCs w:val="30"/>
        </w:rPr>
        <w:t>全国盲人医疗按摩人员考试委员会办公室于2020年已在全国31个考试辖区全面开通网页报名系统和手机微信小程序报名系统进行报名。</w:t>
      </w:r>
    </w:p>
    <w:p w14:paraId="12E878A6">
      <w:pPr>
        <w:shd w:val="clear" w:color="auto" w:fill="FFFFFF"/>
        <w:spacing w:line="360" w:lineRule="auto"/>
        <w:ind w:firstLine="505"/>
        <w:rPr>
          <w:rFonts w:ascii="华文楷体" w:hAnsi="华文楷体" w:eastAsia="华文楷体"/>
          <w:sz w:val="30"/>
          <w:szCs w:val="30"/>
        </w:rPr>
      </w:pPr>
      <w:r>
        <w:rPr>
          <w:rFonts w:hint="eastAsia" w:ascii="黑体" w:hAnsi="黑体" w:eastAsia="黑体"/>
          <w:b/>
          <w:sz w:val="30"/>
          <w:szCs w:val="30"/>
        </w:rPr>
        <w:t>五、报考人员网页（含微信小程序）报名系统操作流程和要求</w:t>
      </w:r>
    </w:p>
    <w:p w14:paraId="0F3989BA">
      <w:pPr>
        <w:spacing w:line="360" w:lineRule="auto"/>
        <w:rPr>
          <w:rFonts w:ascii="华文楷体" w:hAnsi="华文楷体" w:eastAsia="华文楷体"/>
          <w:sz w:val="30"/>
          <w:szCs w:val="30"/>
        </w:rPr>
      </w:pPr>
      <w:r>
        <w:rPr>
          <w:rFonts w:hint="eastAsia" w:ascii="仿宋" w:hAnsi="仿宋" w:eastAsia="仿宋"/>
          <w:b/>
          <w:bCs/>
          <w:sz w:val="32"/>
          <w:szCs w:val="32"/>
        </w:rPr>
        <w:t xml:space="preserve">    </w:t>
      </w:r>
      <w:r>
        <w:rPr>
          <w:rFonts w:hint="eastAsia" w:ascii="华文楷体" w:hAnsi="华文楷体" w:eastAsia="华文楷体"/>
          <w:b/>
          <w:sz w:val="30"/>
          <w:szCs w:val="30"/>
        </w:rPr>
        <w:t>1.访问报名</w:t>
      </w:r>
      <w:r>
        <w:rPr>
          <w:rFonts w:ascii="华文楷体" w:hAnsi="华文楷体" w:eastAsia="华文楷体"/>
          <w:b/>
          <w:sz w:val="30"/>
          <w:szCs w:val="30"/>
        </w:rPr>
        <w:t>网站</w:t>
      </w:r>
      <w:r>
        <w:rPr>
          <w:rFonts w:hint="eastAsia" w:ascii="华文楷体" w:hAnsi="华文楷体" w:eastAsia="华文楷体"/>
          <w:b/>
          <w:sz w:val="30"/>
          <w:szCs w:val="30"/>
        </w:rPr>
        <w:t>（含微信小程序）。</w:t>
      </w:r>
      <w:r>
        <w:rPr>
          <w:rFonts w:hint="eastAsia" w:ascii="华文楷体" w:hAnsi="华文楷体" w:eastAsia="华文楷体"/>
          <w:sz w:val="30"/>
          <w:szCs w:val="30"/>
        </w:rPr>
        <w:t>按照考试公告要求登陆</w:t>
      </w:r>
      <w:r>
        <w:rPr>
          <w:rFonts w:ascii="华文楷体" w:hAnsi="华文楷体" w:eastAsia="华文楷体"/>
          <w:sz w:val="30"/>
          <w:szCs w:val="30"/>
        </w:rPr>
        <w:t>报名网址</w:t>
      </w:r>
      <w:r>
        <w:rPr>
          <w:rFonts w:hint="eastAsia" w:ascii="华文楷体" w:hAnsi="华文楷体" w:eastAsia="华文楷体"/>
          <w:sz w:val="30"/>
          <w:szCs w:val="30"/>
        </w:rPr>
        <w:t>（含微信小程序）</w:t>
      </w:r>
      <w:r>
        <w:rPr>
          <w:rFonts w:ascii="华文楷体" w:hAnsi="华文楷体" w:eastAsia="华文楷体"/>
          <w:sz w:val="30"/>
          <w:szCs w:val="30"/>
        </w:rPr>
        <w:t>，</w:t>
      </w:r>
      <w:r>
        <w:rPr>
          <w:rFonts w:hint="eastAsia" w:ascii="华文楷体" w:hAnsi="华文楷体" w:eastAsia="华文楷体"/>
          <w:sz w:val="30"/>
          <w:szCs w:val="30"/>
        </w:rPr>
        <w:t>访问</w:t>
      </w:r>
      <w:r>
        <w:rPr>
          <w:rFonts w:ascii="华文楷体" w:hAnsi="华文楷体" w:eastAsia="华文楷体"/>
          <w:sz w:val="30"/>
          <w:szCs w:val="30"/>
        </w:rPr>
        <w:t>盲人医疗按摩人员考试网</w:t>
      </w:r>
      <w:r>
        <w:rPr>
          <w:rFonts w:hint="eastAsia" w:ascii="华文楷体" w:hAnsi="华文楷体" w:eastAsia="华文楷体"/>
          <w:sz w:val="30"/>
          <w:szCs w:val="30"/>
        </w:rPr>
        <w:t>页</w:t>
      </w:r>
      <w:r>
        <w:rPr>
          <w:rFonts w:ascii="华文楷体" w:hAnsi="华文楷体" w:eastAsia="华文楷体"/>
          <w:sz w:val="30"/>
          <w:szCs w:val="30"/>
        </w:rPr>
        <w:t>报名系统</w:t>
      </w:r>
      <w:r>
        <w:rPr>
          <w:rFonts w:hint="eastAsia" w:ascii="华文楷体" w:hAnsi="华文楷体" w:eastAsia="华文楷体"/>
          <w:sz w:val="30"/>
          <w:szCs w:val="30"/>
        </w:rPr>
        <w:t>（含微信小程序报名系统）。报考</w:t>
      </w:r>
      <w:r>
        <w:rPr>
          <w:rFonts w:ascii="华文楷体" w:hAnsi="华文楷体" w:eastAsia="华文楷体"/>
          <w:sz w:val="30"/>
          <w:szCs w:val="30"/>
        </w:rPr>
        <w:t>人员</w:t>
      </w:r>
      <w:r>
        <w:rPr>
          <w:rFonts w:hint="eastAsia" w:ascii="华文楷体" w:hAnsi="华文楷体" w:eastAsia="华文楷体"/>
          <w:sz w:val="30"/>
          <w:szCs w:val="30"/>
        </w:rPr>
        <w:t>访问报名网站（含微信小程序）时</w:t>
      </w:r>
      <w:r>
        <w:rPr>
          <w:rFonts w:ascii="华文楷体" w:hAnsi="华文楷体" w:eastAsia="华文楷体"/>
          <w:sz w:val="30"/>
          <w:szCs w:val="30"/>
        </w:rPr>
        <w:t>，</w:t>
      </w:r>
      <w:r>
        <w:rPr>
          <w:rFonts w:hint="eastAsia" w:ascii="华文楷体" w:hAnsi="华文楷体" w:eastAsia="华文楷体"/>
          <w:sz w:val="30"/>
          <w:szCs w:val="30"/>
        </w:rPr>
        <w:t>应</w:t>
      </w:r>
      <w:r>
        <w:rPr>
          <w:rFonts w:ascii="华文楷体" w:hAnsi="华文楷体" w:eastAsia="华文楷体"/>
          <w:sz w:val="30"/>
          <w:szCs w:val="30"/>
        </w:rPr>
        <w:t>及时查看考试须知和报名流程</w:t>
      </w:r>
      <w:r>
        <w:rPr>
          <w:rFonts w:hint="eastAsia" w:ascii="华文楷体" w:hAnsi="华文楷体" w:eastAsia="华文楷体"/>
          <w:sz w:val="30"/>
          <w:szCs w:val="30"/>
        </w:rPr>
        <w:t>。</w:t>
      </w:r>
      <w:bookmarkStart w:id="2" w:name="_Toc5262343"/>
    </w:p>
    <w:p w14:paraId="033620D2">
      <w:pPr>
        <w:spacing w:line="360" w:lineRule="auto"/>
        <w:rPr>
          <w:rFonts w:ascii="华文楷体" w:hAnsi="华文楷体" w:eastAsia="华文楷体"/>
          <w:sz w:val="30"/>
          <w:szCs w:val="30"/>
        </w:rPr>
      </w:pPr>
      <w:r>
        <w:rPr>
          <w:rFonts w:hint="eastAsia" w:ascii="华文楷体" w:hAnsi="华文楷体" w:eastAsia="华文楷体"/>
          <w:b/>
          <w:sz w:val="30"/>
          <w:szCs w:val="30"/>
        </w:rPr>
        <w:t xml:space="preserve">    2.注册报名</w:t>
      </w:r>
      <w:r>
        <w:rPr>
          <w:rFonts w:ascii="华文楷体" w:hAnsi="华文楷体" w:eastAsia="华文楷体"/>
          <w:b/>
          <w:sz w:val="30"/>
          <w:szCs w:val="30"/>
        </w:rPr>
        <w:t>用户</w:t>
      </w:r>
      <w:r>
        <w:rPr>
          <w:rFonts w:hint="eastAsia" w:ascii="华文楷体" w:hAnsi="华文楷体" w:eastAsia="华文楷体"/>
          <w:b/>
          <w:sz w:val="30"/>
          <w:szCs w:val="30"/>
        </w:rPr>
        <w:t>账号</w:t>
      </w:r>
      <w:r>
        <w:rPr>
          <w:rFonts w:hint="eastAsia" w:ascii="华文楷体" w:hAnsi="华文楷体" w:eastAsia="华文楷体"/>
          <w:sz w:val="30"/>
          <w:szCs w:val="30"/>
        </w:rPr>
        <w:t>。</w:t>
      </w:r>
      <w:r>
        <w:rPr>
          <w:rFonts w:ascii="华文楷体" w:hAnsi="华文楷体" w:eastAsia="华文楷体"/>
          <w:sz w:val="30"/>
          <w:szCs w:val="30"/>
        </w:rPr>
        <w:t>在登录报名</w:t>
      </w:r>
      <w:r>
        <w:rPr>
          <w:rFonts w:hint="eastAsia" w:ascii="华文楷体" w:hAnsi="华文楷体" w:eastAsia="华文楷体"/>
          <w:sz w:val="30"/>
          <w:szCs w:val="30"/>
        </w:rPr>
        <w:t>信息</w:t>
      </w:r>
      <w:r>
        <w:rPr>
          <w:rFonts w:ascii="华文楷体" w:hAnsi="华文楷体" w:eastAsia="华文楷体"/>
          <w:sz w:val="30"/>
          <w:szCs w:val="30"/>
        </w:rPr>
        <w:t>之前，需要注册</w:t>
      </w:r>
      <w:r>
        <w:rPr>
          <w:rFonts w:hint="eastAsia" w:ascii="华文楷体" w:hAnsi="华文楷体" w:eastAsia="华文楷体"/>
          <w:sz w:val="30"/>
          <w:szCs w:val="30"/>
        </w:rPr>
        <w:t>报名</w:t>
      </w:r>
      <w:r>
        <w:rPr>
          <w:rFonts w:ascii="华文楷体" w:hAnsi="华文楷体" w:eastAsia="华文楷体"/>
          <w:sz w:val="30"/>
          <w:szCs w:val="30"/>
        </w:rPr>
        <w:t>用户账号</w:t>
      </w:r>
      <w:r>
        <w:rPr>
          <w:rFonts w:hint="eastAsia" w:ascii="华文楷体" w:hAnsi="华文楷体" w:eastAsia="华文楷体"/>
          <w:sz w:val="30"/>
          <w:szCs w:val="30"/>
        </w:rPr>
        <w:t>。只有成功</w:t>
      </w:r>
      <w:r>
        <w:rPr>
          <w:rFonts w:ascii="华文楷体" w:hAnsi="华文楷体" w:eastAsia="华文楷体"/>
          <w:sz w:val="30"/>
          <w:szCs w:val="30"/>
        </w:rPr>
        <w:t>注册用户账号后，才可登录进行考试报名。点击</w:t>
      </w:r>
      <w:r>
        <w:rPr>
          <w:rFonts w:hint="eastAsia" w:ascii="华文楷体" w:hAnsi="华文楷体" w:eastAsia="华文楷体"/>
          <w:sz w:val="30"/>
          <w:szCs w:val="30"/>
        </w:rPr>
        <w:t>页面</w:t>
      </w:r>
      <w:r>
        <w:rPr>
          <w:rFonts w:ascii="华文楷体" w:hAnsi="华文楷体" w:eastAsia="华文楷体"/>
          <w:sz w:val="30"/>
          <w:szCs w:val="30"/>
        </w:rPr>
        <w:t>【注册】进入注册界面</w:t>
      </w:r>
      <w:r>
        <w:rPr>
          <w:rFonts w:hint="eastAsia" w:ascii="华文楷体" w:hAnsi="华文楷体" w:eastAsia="华文楷体"/>
          <w:sz w:val="30"/>
          <w:szCs w:val="30"/>
        </w:rPr>
        <w:t>，</w:t>
      </w:r>
      <w:r>
        <w:rPr>
          <w:rFonts w:ascii="华文楷体" w:hAnsi="华文楷体" w:eastAsia="华文楷体"/>
          <w:sz w:val="30"/>
          <w:szCs w:val="30"/>
        </w:rPr>
        <w:t>认真阅读</w:t>
      </w:r>
      <w:r>
        <w:rPr>
          <w:rFonts w:hint="eastAsia" w:ascii="华文楷体" w:hAnsi="华文楷体" w:eastAsia="华文楷体"/>
          <w:sz w:val="30"/>
          <w:szCs w:val="30"/>
        </w:rPr>
        <w:t>注册页面提示信息，按顺序填写注册信息，系统提示注册成功，即表示报名用户账号注册完毕。</w:t>
      </w:r>
      <w:bookmarkEnd w:id="2"/>
      <w:bookmarkStart w:id="3" w:name="_Toc5262344"/>
    </w:p>
    <w:p w14:paraId="09FEC1BC">
      <w:pPr>
        <w:spacing w:line="360" w:lineRule="auto"/>
        <w:rPr>
          <w:rFonts w:ascii="华文楷体" w:hAnsi="华文楷体" w:eastAsia="华文楷体"/>
          <w:sz w:val="30"/>
          <w:szCs w:val="30"/>
        </w:rPr>
      </w:pPr>
      <w:r>
        <w:rPr>
          <w:rFonts w:hint="eastAsia" w:ascii="华文楷体" w:hAnsi="华文楷体" w:eastAsia="华文楷体"/>
          <w:sz w:val="30"/>
          <w:szCs w:val="30"/>
        </w:rPr>
        <w:t xml:space="preserve">   </w:t>
      </w:r>
      <w:r>
        <w:rPr>
          <w:rFonts w:hint="eastAsia" w:ascii="华文楷体" w:hAnsi="华文楷体" w:eastAsia="华文楷体"/>
          <w:b/>
          <w:sz w:val="30"/>
          <w:szCs w:val="30"/>
        </w:rPr>
        <w:t xml:space="preserve"> 3.</w:t>
      </w:r>
      <w:r>
        <w:rPr>
          <w:rFonts w:ascii="华文楷体" w:hAnsi="华文楷体" w:eastAsia="华文楷体"/>
          <w:b/>
          <w:sz w:val="30"/>
          <w:szCs w:val="30"/>
        </w:rPr>
        <w:t>登录报名</w:t>
      </w:r>
      <w:bookmarkEnd w:id="3"/>
      <w:r>
        <w:rPr>
          <w:rFonts w:hint="eastAsia" w:ascii="华文楷体" w:hAnsi="华文楷体" w:eastAsia="华文楷体"/>
          <w:sz w:val="30"/>
          <w:szCs w:val="30"/>
        </w:rPr>
        <w:t>。报考人员</w:t>
      </w:r>
      <w:r>
        <w:rPr>
          <w:rFonts w:ascii="华文楷体" w:hAnsi="华文楷体" w:eastAsia="华文楷体"/>
          <w:sz w:val="30"/>
          <w:szCs w:val="30"/>
        </w:rPr>
        <w:t>成功注册</w:t>
      </w:r>
      <w:r>
        <w:rPr>
          <w:rFonts w:hint="eastAsia" w:ascii="华文楷体" w:hAnsi="华文楷体" w:eastAsia="华文楷体"/>
          <w:sz w:val="30"/>
          <w:szCs w:val="30"/>
        </w:rPr>
        <w:t>用户</w:t>
      </w:r>
      <w:r>
        <w:rPr>
          <w:rFonts w:ascii="华文楷体" w:hAnsi="华文楷体" w:eastAsia="华文楷体"/>
          <w:sz w:val="30"/>
          <w:szCs w:val="30"/>
        </w:rPr>
        <w:t>账号后，可</w:t>
      </w:r>
      <w:r>
        <w:rPr>
          <w:rFonts w:hint="eastAsia" w:ascii="华文楷体" w:hAnsi="华文楷体" w:eastAsia="华文楷体"/>
          <w:sz w:val="30"/>
          <w:szCs w:val="30"/>
        </w:rPr>
        <w:t>填写姓名、身份证号、密码，登录报名页面，进行考试报名。</w:t>
      </w:r>
      <w:bookmarkStart w:id="4" w:name="_Toc5262345"/>
    </w:p>
    <w:p w14:paraId="4985009E">
      <w:pPr>
        <w:spacing w:line="360" w:lineRule="auto"/>
        <w:rPr>
          <w:rFonts w:ascii="华文楷体" w:hAnsi="华文楷体" w:eastAsia="华文楷体"/>
          <w:sz w:val="30"/>
          <w:szCs w:val="30"/>
        </w:rPr>
      </w:pPr>
      <w:r>
        <w:rPr>
          <w:rFonts w:hint="eastAsia" w:ascii="华文楷体" w:hAnsi="华文楷体" w:eastAsia="华文楷体"/>
          <w:sz w:val="30"/>
          <w:szCs w:val="30"/>
        </w:rPr>
        <w:t xml:space="preserve">    </w:t>
      </w:r>
      <w:r>
        <w:rPr>
          <w:rFonts w:hint="eastAsia" w:ascii="华文楷体" w:hAnsi="华文楷体" w:eastAsia="华文楷体"/>
          <w:b/>
          <w:sz w:val="30"/>
          <w:szCs w:val="30"/>
        </w:rPr>
        <w:t>4.查看</w:t>
      </w:r>
      <w:r>
        <w:rPr>
          <w:rFonts w:ascii="华文楷体" w:hAnsi="华文楷体" w:eastAsia="华文楷体"/>
          <w:b/>
          <w:sz w:val="30"/>
          <w:szCs w:val="30"/>
        </w:rPr>
        <w:t>报名状态</w:t>
      </w:r>
      <w:bookmarkEnd w:id="4"/>
      <w:r>
        <w:rPr>
          <w:rFonts w:hint="eastAsia" w:ascii="华文楷体" w:hAnsi="华文楷体" w:eastAsia="华文楷体"/>
          <w:sz w:val="30"/>
          <w:szCs w:val="30"/>
        </w:rPr>
        <w:t>。报考</w:t>
      </w:r>
      <w:r>
        <w:rPr>
          <w:rFonts w:ascii="华文楷体" w:hAnsi="华文楷体" w:eastAsia="华文楷体"/>
          <w:sz w:val="30"/>
          <w:szCs w:val="30"/>
        </w:rPr>
        <w:t>人员登录报名</w:t>
      </w:r>
      <w:r>
        <w:rPr>
          <w:rFonts w:hint="eastAsia" w:ascii="华文楷体" w:hAnsi="华文楷体" w:eastAsia="华文楷体"/>
          <w:sz w:val="30"/>
          <w:szCs w:val="30"/>
        </w:rPr>
        <w:t>页面</w:t>
      </w:r>
      <w:r>
        <w:rPr>
          <w:rFonts w:ascii="华文楷体" w:hAnsi="华文楷体" w:eastAsia="华文楷体"/>
          <w:sz w:val="30"/>
          <w:szCs w:val="30"/>
        </w:rPr>
        <w:t>，首先可以查看当前报名状态</w:t>
      </w:r>
      <w:r>
        <w:rPr>
          <w:rFonts w:hint="eastAsia" w:ascii="华文楷体" w:hAnsi="华文楷体" w:eastAsia="华文楷体"/>
          <w:sz w:val="30"/>
          <w:szCs w:val="30"/>
        </w:rPr>
        <w:t>及</w:t>
      </w:r>
      <w:r>
        <w:rPr>
          <w:rFonts w:ascii="华文楷体" w:hAnsi="华文楷体" w:eastAsia="华文楷体"/>
          <w:sz w:val="30"/>
          <w:szCs w:val="30"/>
        </w:rPr>
        <w:t>相关报名提示信息</w:t>
      </w:r>
      <w:r>
        <w:rPr>
          <w:rFonts w:hint="eastAsia" w:ascii="华文楷体" w:hAnsi="华文楷体" w:eastAsia="华文楷体"/>
          <w:sz w:val="30"/>
          <w:szCs w:val="30"/>
        </w:rPr>
        <w:t>，</w:t>
      </w:r>
      <w:r>
        <w:rPr>
          <w:rFonts w:ascii="华文楷体" w:hAnsi="华文楷体" w:eastAsia="华文楷体"/>
          <w:sz w:val="30"/>
          <w:szCs w:val="30"/>
        </w:rPr>
        <w:t>也可通过帮助中心查找</w:t>
      </w:r>
      <w:r>
        <w:rPr>
          <w:rFonts w:hint="eastAsia" w:ascii="华文楷体" w:hAnsi="华文楷体" w:eastAsia="华文楷体"/>
          <w:sz w:val="30"/>
          <w:szCs w:val="30"/>
        </w:rPr>
        <w:t>常见问题解答</w:t>
      </w:r>
      <w:r>
        <w:rPr>
          <w:rFonts w:ascii="华文楷体" w:hAnsi="华文楷体" w:eastAsia="华文楷体"/>
          <w:sz w:val="30"/>
          <w:szCs w:val="30"/>
        </w:rPr>
        <w:t>。</w:t>
      </w:r>
    </w:p>
    <w:p w14:paraId="0FD35C50">
      <w:pPr>
        <w:spacing w:line="360" w:lineRule="auto"/>
        <w:rPr>
          <w:rFonts w:ascii="华文楷体" w:hAnsi="华文楷体" w:eastAsia="华文楷体"/>
          <w:sz w:val="30"/>
          <w:szCs w:val="30"/>
        </w:rPr>
      </w:pPr>
      <w:r>
        <w:rPr>
          <w:rFonts w:hint="eastAsia" w:ascii="华文仿宋" w:hAnsi="华文仿宋" w:eastAsia="华文仿宋" w:cs="宋体"/>
          <w:kern w:val="0"/>
          <w:sz w:val="30"/>
          <w:szCs w:val="30"/>
        </w:rPr>
        <w:t xml:space="preserve">    </w:t>
      </w:r>
      <w:r>
        <w:rPr>
          <w:rFonts w:hint="eastAsia" w:ascii="华文楷体" w:hAnsi="华文楷体" w:eastAsia="华文楷体"/>
          <w:sz w:val="30"/>
          <w:szCs w:val="30"/>
        </w:rPr>
        <w:t>报考人员提交报名信息，报名信息审核后，报名状态均会发生变化，请报考人员注意查看，根据相关提示掌握报名审核情况。</w:t>
      </w:r>
      <w:bookmarkStart w:id="5" w:name="_Toc5262346"/>
      <w:r>
        <w:rPr>
          <w:rFonts w:hint="eastAsia" w:ascii="华文楷体" w:hAnsi="华文楷体" w:eastAsia="华文楷体"/>
          <w:sz w:val="30"/>
          <w:szCs w:val="30"/>
        </w:rPr>
        <w:t xml:space="preserve"> </w:t>
      </w:r>
    </w:p>
    <w:p w14:paraId="0766AE3A">
      <w:pPr>
        <w:spacing w:line="360" w:lineRule="auto"/>
        <w:rPr>
          <w:rFonts w:ascii="华文楷体" w:hAnsi="华文楷体" w:eastAsia="华文楷体"/>
          <w:sz w:val="30"/>
          <w:szCs w:val="30"/>
        </w:rPr>
      </w:pPr>
      <w:r>
        <w:rPr>
          <w:rFonts w:hint="eastAsia" w:ascii="华文楷体" w:hAnsi="华文楷体" w:eastAsia="华文楷体"/>
          <w:sz w:val="30"/>
          <w:szCs w:val="30"/>
        </w:rPr>
        <w:t xml:space="preserve">    </w:t>
      </w:r>
      <w:r>
        <w:rPr>
          <w:rFonts w:hint="eastAsia" w:ascii="华文楷体" w:hAnsi="华文楷体" w:eastAsia="华文楷体"/>
          <w:b/>
          <w:sz w:val="30"/>
          <w:szCs w:val="30"/>
        </w:rPr>
        <w:t>5.录入报名信息</w:t>
      </w:r>
      <w:bookmarkEnd w:id="5"/>
      <w:r>
        <w:rPr>
          <w:rFonts w:hint="eastAsia" w:ascii="华文楷体" w:hAnsi="华文楷体" w:eastAsia="华文楷体"/>
          <w:sz w:val="30"/>
          <w:szCs w:val="30"/>
        </w:rPr>
        <w:t>。报考人员进入</w:t>
      </w:r>
      <w:r>
        <w:rPr>
          <w:rFonts w:ascii="华文楷体" w:hAnsi="华文楷体" w:eastAsia="华文楷体"/>
          <w:sz w:val="30"/>
          <w:szCs w:val="30"/>
        </w:rPr>
        <w:t>报名入口</w:t>
      </w:r>
      <w:r>
        <w:rPr>
          <w:rFonts w:hint="eastAsia" w:ascii="华文楷体" w:hAnsi="华文楷体" w:eastAsia="华文楷体"/>
          <w:sz w:val="30"/>
          <w:szCs w:val="30"/>
        </w:rPr>
        <w:t>，</w:t>
      </w:r>
      <w:r>
        <w:rPr>
          <w:rFonts w:ascii="华文楷体" w:hAnsi="华文楷体" w:eastAsia="华文楷体"/>
          <w:sz w:val="30"/>
          <w:szCs w:val="30"/>
        </w:rPr>
        <w:t>开始</w:t>
      </w:r>
      <w:r>
        <w:rPr>
          <w:rFonts w:hint="eastAsia" w:ascii="华文楷体" w:hAnsi="华文楷体" w:eastAsia="华文楷体"/>
          <w:sz w:val="30"/>
          <w:szCs w:val="30"/>
        </w:rPr>
        <w:t>录入</w:t>
      </w:r>
      <w:r>
        <w:rPr>
          <w:rFonts w:ascii="华文楷体" w:hAnsi="华文楷体" w:eastAsia="华文楷体"/>
          <w:sz w:val="30"/>
          <w:szCs w:val="30"/>
        </w:rPr>
        <w:t>报名信息。</w:t>
      </w:r>
      <w:r>
        <w:rPr>
          <w:rFonts w:hint="eastAsia" w:ascii="华文楷体" w:hAnsi="华文楷体" w:eastAsia="华文楷体"/>
          <w:sz w:val="30"/>
          <w:szCs w:val="30"/>
        </w:rPr>
        <w:t>（在录入</w:t>
      </w:r>
      <w:r>
        <w:rPr>
          <w:rFonts w:ascii="华文楷体" w:hAnsi="华文楷体" w:eastAsia="华文楷体"/>
          <w:sz w:val="30"/>
          <w:szCs w:val="30"/>
        </w:rPr>
        <w:t>报名</w:t>
      </w:r>
      <w:r>
        <w:rPr>
          <w:rFonts w:hint="eastAsia" w:ascii="华文楷体" w:hAnsi="华文楷体" w:eastAsia="华文楷体"/>
          <w:sz w:val="30"/>
          <w:szCs w:val="30"/>
        </w:rPr>
        <w:t>信息</w:t>
      </w:r>
      <w:r>
        <w:rPr>
          <w:rFonts w:ascii="华文楷体" w:hAnsi="华文楷体" w:eastAsia="华文楷体"/>
          <w:sz w:val="30"/>
          <w:szCs w:val="30"/>
        </w:rPr>
        <w:t>前，请务必认真阅读</w:t>
      </w:r>
      <w:r>
        <w:rPr>
          <w:rFonts w:hint="eastAsia" w:ascii="华文楷体" w:hAnsi="华文楷体" w:eastAsia="华文楷体"/>
          <w:sz w:val="30"/>
          <w:szCs w:val="30"/>
        </w:rPr>
        <w:t>报名</w:t>
      </w:r>
      <w:r>
        <w:rPr>
          <w:rFonts w:ascii="华文楷体" w:hAnsi="华文楷体" w:eastAsia="华文楷体"/>
          <w:sz w:val="30"/>
          <w:szCs w:val="30"/>
        </w:rPr>
        <w:t>注意事项，</w:t>
      </w:r>
      <w:r>
        <w:rPr>
          <w:rFonts w:hint="eastAsia" w:ascii="华文楷体" w:hAnsi="华文楷体" w:eastAsia="华文楷体"/>
          <w:sz w:val="30"/>
          <w:szCs w:val="30"/>
        </w:rPr>
        <w:t>提前</w:t>
      </w:r>
      <w:r>
        <w:rPr>
          <w:rFonts w:ascii="华文楷体" w:hAnsi="华文楷体" w:eastAsia="华文楷体"/>
          <w:sz w:val="30"/>
          <w:szCs w:val="30"/>
        </w:rPr>
        <w:t>准备报名相关资料。</w:t>
      </w:r>
      <w:r>
        <w:rPr>
          <w:rFonts w:hint="eastAsia" w:ascii="华文楷体" w:hAnsi="华文楷体" w:eastAsia="华文楷体"/>
          <w:sz w:val="30"/>
          <w:szCs w:val="30"/>
        </w:rPr>
        <w:t>）</w:t>
      </w:r>
    </w:p>
    <w:p w14:paraId="7C1CBDE0">
      <w:pPr>
        <w:spacing w:line="360" w:lineRule="auto"/>
        <w:ind w:firstLine="708" w:firstLineChars="236"/>
        <w:rPr>
          <w:rFonts w:ascii="华文楷体" w:hAnsi="华文楷体" w:eastAsia="华文楷体"/>
          <w:sz w:val="30"/>
          <w:szCs w:val="30"/>
        </w:rPr>
      </w:pPr>
      <w:r>
        <w:rPr>
          <w:rFonts w:hint="eastAsia" w:ascii="华文楷体" w:hAnsi="华文楷体" w:eastAsia="华文楷体"/>
          <w:sz w:val="30"/>
          <w:szCs w:val="30"/>
        </w:rPr>
        <w:t>1）上传个人证件照：按照页面提示相关要求，准备个人近期</w:t>
      </w:r>
    </w:p>
    <w:p w14:paraId="66A965B8">
      <w:pPr>
        <w:spacing w:line="360" w:lineRule="auto"/>
        <w:ind w:firstLine="708" w:firstLineChars="236"/>
        <w:rPr>
          <w:rFonts w:ascii="华文楷体" w:hAnsi="华文楷体" w:eastAsia="华文楷体"/>
          <w:sz w:val="30"/>
          <w:szCs w:val="30"/>
        </w:rPr>
      </w:pPr>
      <w:r>
        <w:rPr>
          <w:rFonts w:hint="eastAsia" w:ascii="华文楷体" w:hAnsi="华文楷体" w:eastAsia="华文楷体"/>
          <w:sz w:val="30"/>
          <w:szCs w:val="30"/>
        </w:rPr>
        <w:t xml:space="preserve">   蓝底证件照，并上传。</w:t>
      </w:r>
    </w:p>
    <w:p w14:paraId="5599CAD5">
      <w:pPr>
        <w:spacing w:line="360" w:lineRule="auto"/>
        <w:ind w:left="566"/>
        <w:rPr>
          <w:rFonts w:ascii="华文楷体" w:hAnsi="华文楷体" w:eastAsia="华文楷体"/>
          <w:sz w:val="30"/>
          <w:szCs w:val="30"/>
        </w:rPr>
      </w:pPr>
      <w:r>
        <w:rPr>
          <w:rFonts w:hint="eastAsia" w:ascii="华文楷体" w:hAnsi="华文楷体" w:eastAsia="华文楷体"/>
          <w:sz w:val="30"/>
          <w:szCs w:val="30"/>
        </w:rPr>
        <w:t xml:space="preserve"> 2）录入报名</w:t>
      </w:r>
      <w:r>
        <w:rPr>
          <w:rFonts w:ascii="华文楷体" w:hAnsi="华文楷体" w:eastAsia="华文楷体"/>
          <w:sz w:val="30"/>
          <w:szCs w:val="30"/>
        </w:rPr>
        <w:t>信息</w:t>
      </w:r>
      <w:r>
        <w:rPr>
          <w:rFonts w:hint="eastAsia" w:ascii="华文楷体" w:hAnsi="华文楷体" w:eastAsia="华文楷体"/>
          <w:sz w:val="30"/>
          <w:szCs w:val="30"/>
        </w:rPr>
        <w:t>：区分</w:t>
      </w:r>
      <w:r>
        <w:rPr>
          <w:rFonts w:ascii="华文楷体" w:hAnsi="华文楷体" w:eastAsia="华文楷体"/>
          <w:sz w:val="30"/>
          <w:szCs w:val="30"/>
        </w:rPr>
        <w:t>有学历和无学历</w:t>
      </w:r>
      <w:r>
        <w:rPr>
          <w:rFonts w:hint="eastAsia" w:ascii="华文楷体" w:hAnsi="华文楷体" w:eastAsia="华文楷体"/>
          <w:sz w:val="30"/>
          <w:szCs w:val="30"/>
        </w:rPr>
        <w:t>报名</w:t>
      </w:r>
      <w:r>
        <w:rPr>
          <w:rFonts w:ascii="华文楷体" w:hAnsi="华文楷体" w:eastAsia="华文楷体"/>
          <w:sz w:val="30"/>
          <w:szCs w:val="30"/>
        </w:rPr>
        <w:t>。</w:t>
      </w:r>
      <w:r>
        <w:rPr>
          <w:rFonts w:hint="eastAsia" w:ascii="华文楷体" w:hAnsi="华文楷体" w:eastAsia="华文楷体"/>
          <w:sz w:val="30"/>
          <w:szCs w:val="30"/>
        </w:rPr>
        <w:t>学历报名</w:t>
      </w:r>
      <w:r>
        <w:rPr>
          <w:rFonts w:ascii="华文楷体" w:hAnsi="华文楷体" w:eastAsia="华文楷体"/>
          <w:sz w:val="30"/>
          <w:szCs w:val="30"/>
        </w:rPr>
        <w:t>需要</w:t>
      </w:r>
      <w:r>
        <w:rPr>
          <w:rFonts w:hint="eastAsia" w:ascii="华文楷体" w:hAnsi="华文楷体" w:eastAsia="华文楷体"/>
          <w:sz w:val="30"/>
          <w:szCs w:val="30"/>
        </w:rPr>
        <w:t xml:space="preserve">    </w:t>
      </w:r>
    </w:p>
    <w:p w14:paraId="72D1E9A4">
      <w:pPr>
        <w:spacing w:line="360" w:lineRule="auto"/>
        <w:ind w:left="566"/>
        <w:rPr>
          <w:rFonts w:ascii="华文楷体" w:hAnsi="华文楷体" w:eastAsia="华文楷体"/>
          <w:sz w:val="30"/>
          <w:szCs w:val="30"/>
        </w:rPr>
      </w:pPr>
      <w:r>
        <w:rPr>
          <w:rFonts w:hint="eastAsia" w:ascii="华文楷体" w:hAnsi="华文楷体" w:eastAsia="华文楷体"/>
          <w:sz w:val="30"/>
          <w:szCs w:val="30"/>
        </w:rPr>
        <w:t xml:space="preserve">    录入报名所属地区</w:t>
      </w:r>
      <w:r>
        <w:rPr>
          <w:rFonts w:ascii="华文楷体" w:hAnsi="华文楷体" w:eastAsia="华文楷体"/>
          <w:sz w:val="30"/>
          <w:szCs w:val="30"/>
        </w:rPr>
        <w:t>、毕业省份、</w:t>
      </w:r>
      <w:r>
        <w:rPr>
          <w:rFonts w:hint="eastAsia" w:ascii="华文楷体" w:hAnsi="华文楷体" w:eastAsia="华文楷体"/>
          <w:sz w:val="30"/>
          <w:szCs w:val="30"/>
        </w:rPr>
        <w:t>毕业</w:t>
      </w:r>
      <w:r>
        <w:rPr>
          <w:rFonts w:ascii="华文楷体" w:hAnsi="华文楷体" w:eastAsia="华文楷体"/>
          <w:sz w:val="30"/>
          <w:szCs w:val="30"/>
        </w:rPr>
        <w:t>学校、</w:t>
      </w:r>
      <w:r>
        <w:rPr>
          <w:rFonts w:hint="eastAsia" w:ascii="华文楷体" w:hAnsi="华文楷体" w:eastAsia="华文楷体"/>
          <w:sz w:val="30"/>
          <w:szCs w:val="30"/>
        </w:rPr>
        <w:t>毕业</w:t>
      </w:r>
      <w:r>
        <w:rPr>
          <w:rFonts w:ascii="华文楷体" w:hAnsi="华文楷体" w:eastAsia="华文楷体"/>
          <w:sz w:val="30"/>
          <w:szCs w:val="30"/>
        </w:rPr>
        <w:t>时间、所</w:t>
      </w:r>
      <w:r>
        <w:rPr>
          <w:rFonts w:hint="eastAsia" w:ascii="华文楷体" w:hAnsi="华文楷体" w:eastAsia="华文楷体"/>
          <w:sz w:val="30"/>
          <w:szCs w:val="30"/>
        </w:rPr>
        <w:t xml:space="preserve">        </w:t>
      </w:r>
    </w:p>
    <w:p w14:paraId="32F2DF58">
      <w:pPr>
        <w:spacing w:line="360" w:lineRule="auto"/>
        <w:ind w:left="566"/>
        <w:rPr>
          <w:rFonts w:ascii="华文楷体" w:hAnsi="华文楷体" w:eastAsia="华文楷体"/>
          <w:sz w:val="30"/>
          <w:szCs w:val="30"/>
        </w:rPr>
      </w:pPr>
      <w:r>
        <w:rPr>
          <w:rFonts w:hint="eastAsia" w:ascii="华文楷体" w:hAnsi="华文楷体" w:eastAsia="华文楷体"/>
          <w:sz w:val="30"/>
          <w:szCs w:val="30"/>
        </w:rPr>
        <w:t xml:space="preserve">    </w:t>
      </w:r>
      <w:r>
        <w:rPr>
          <w:rFonts w:ascii="华文楷体" w:hAnsi="华文楷体" w:eastAsia="华文楷体"/>
          <w:sz w:val="30"/>
          <w:szCs w:val="30"/>
        </w:rPr>
        <w:t>学专业、</w:t>
      </w:r>
      <w:r>
        <w:rPr>
          <w:rFonts w:hint="eastAsia" w:ascii="华文楷体" w:hAnsi="华文楷体" w:eastAsia="华文楷体"/>
          <w:sz w:val="30"/>
          <w:szCs w:val="30"/>
        </w:rPr>
        <w:t>医疗按摩</w:t>
      </w:r>
      <w:r>
        <w:rPr>
          <w:rFonts w:ascii="华文楷体" w:hAnsi="华文楷体" w:eastAsia="华文楷体"/>
          <w:sz w:val="30"/>
          <w:szCs w:val="30"/>
        </w:rPr>
        <w:t>年限、</w:t>
      </w:r>
      <w:r>
        <w:rPr>
          <w:rFonts w:hint="eastAsia" w:ascii="华文楷体" w:hAnsi="华文楷体" w:eastAsia="华文楷体"/>
          <w:sz w:val="30"/>
          <w:szCs w:val="30"/>
        </w:rPr>
        <w:t>学历</w:t>
      </w:r>
      <w:r>
        <w:rPr>
          <w:rFonts w:ascii="华文楷体" w:hAnsi="华文楷体" w:eastAsia="华文楷体"/>
          <w:sz w:val="30"/>
          <w:szCs w:val="30"/>
        </w:rPr>
        <w:t>、</w:t>
      </w:r>
      <w:r>
        <w:rPr>
          <w:rFonts w:hint="eastAsia" w:ascii="华文楷体" w:hAnsi="华文楷体" w:eastAsia="华文楷体"/>
          <w:sz w:val="30"/>
          <w:szCs w:val="30"/>
        </w:rPr>
        <w:t>工作单位</w:t>
      </w:r>
      <w:r>
        <w:rPr>
          <w:rFonts w:ascii="华文楷体" w:hAnsi="华文楷体" w:eastAsia="华文楷体"/>
          <w:sz w:val="30"/>
          <w:szCs w:val="30"/>
        </w:rPr>
        <w:t>、</w:t>
      </w:r>
      <w:r>
        <w:rPr>
          <w:rFonts w:hint="eastAsia" w:ascii="华文楷体" w:hAnsi="华文楷体" w:eastAsia="华文楷体"/>
          <w:sz w:val="30"/>
          <w:szCs w:val="30"/>
        </w:rPr>
        <w:t>单位</w:t>
      </w:r>
      <w:r>
        <w:rPr>
          <w:rFonts w:ascii="华文楷体" w:hAnsi="华文楷体" w:eastAsia="华文楷体"/>
          <w:sz w:val="30"/>
          <w:szCs w:val="30"/>
        </w:rPr>
        <w:t>资质；</w:t>
      </w:r>
      <w:r>
        <w:rPr>
          <w:rFonts w:hint="eastAsia" w:ascii="华文楷体" w:hAnsi="华文楷体" w:eastAsia="华文楷体"/>
          <w:sz w:val="30"/>
          <w:szCs w:val="30"/>
        </w:rPr>
        <w:t>无</w:t>
      </w:r>
    </w:p>
    <w:p w14:paraId="2DCB5E6C">
      <w:pPr>
        <w:spacing w:line="360" w:lineRule="auto"/>
        <w:ind w:left="566"/>
        <w:rPr>
          <w:rFonts w:ascii="华文楷体" w:hAnsi="华文楷体" w:eastAsia="华文楷体"/>
          <w:sz w:val="30"/>
          <w:szCs w:val="30"/>
        </w:rPr>
      </w:pPr>
      <w:r>
        <w:rPr>
          <w:rFonts w:hint="eastAsia" w:ascii="华文楷体" w:hAnsi="华文楷体" w:eastAsia="华文楷体"/>
          <w:sz w:val="30"/>
          <w:szCs w:val="30"/>
        </w:rPr>
        <w:t xml:space="preserve">    </w:t>
      </w:r>
      <w:r>
        <w:rPr>
          <w:rFonts w:ascii="华文楷体" w:hAnsi="华文楷体" w:eastAsia="华文楷体"/>
          <w:sz w:val="30"/>
          <w:szCs w:val="30"/>
        </w:rPr>
        <w:t>学历</w:t>
      </w:r>
      <w:r>
        <w:rPr>
          <w:rFonts w:hint="eastAsia" w:ascii="华文楷体" w:hAnsi="华文楷体" w:eastAsia="华文楷体"/>
          <w:sz w:val="30"/>
          <w:szCs w:val="30"/>
        </w:rPr>
        <w:t>报名需要录入报名所属地区</w:t>
      </w:r>
      <w:r>
        <w:rPr>
          <w:rFonts w:ascii="华文楷体" w:hAnsi="华文楷体" w:eastAsia="华文楷体"/>
          <w:sz w:val="30"/>
          <w:szCs w:val="30"/>
        </w:rPr>
        <w:t>、</w:t>
      </w:r>
      <w:r>
        <w:rPr>
          <w:rFonts w:hint="eastAsia" w:ascii="华文楷体" w:hAnsi="华文楷体" w:eastAsia="华文楷体"/>
          <w:sz w:val="30"/>
          <w:szCs w:val="30"/>
        </w:rPr>
        <w:t>医疗按摩</w:t>
      </w:r>
      <w:r>
        <w:rPr>
          <w:rFonts w:ascii="华文楷体" w:hAnsi="华文楷体" w:eastAsia="华文楷体"/>
          <w:sz w:val="30"/>
          <w:szCs w:val="30"/>
        </w:rPr>
        <w:t>年限、</w:t>
      </w:r>
      <w:r>
        <w:rPr>
          <w:rFonts w:hint="eastAsia" w:ascii="华文楷体" w:hAnsi="华文楷体" w:eastAsia="华文楷体"/>
          <w:sz w:val="30"/>
          <w:szCs w:val="30"/>
        </w:rPr>
        <w:t>学历</w:t>
      </w:r>
      <w:r>
        <w:rPr>
          <w:rFonts w:ascii="华文楷体" w:hAnsi="华文楷体" w:eastAsia="华文楷体"/>
          <w:sz w:val="30"/>
          <w:szCs w:val="30"/>
        </w:rPr>
        <w:t>、</w:t>
      </w:r>
    </w:p>
    <w:p w14:paraId="12409891">
      <w:pPr>
        <w:spacing w:line="360" w:lineRule="auto"/>
        <w:ind w:left="566"/>
        <w:rPr>
          <w:rFonts w:ascii="华文楷体" w:hAnsi="华文楷体" w:eastAsia="华文楷体"/>
          <w:sz w:val="30"/>
          <w:szCs w:val="30"/>
        </w:rPr>
      </w:pPr>
      <w:r>
        <w:rPr>
          <w:rFonts w:hint="eastAsia" w:ascii="华文楷体" w:hAnsi="华文楷体" w:eastAsia="华文楷体"/>
          <w:sz w:val="30"/>
          <w:szCs w:val="30"/>
        </w:rPr>
        <w:t xml:space="preserve">    工作单位</w:t>
      </w:r>
      <w:r>
        <w:rPr>
          <w:rFonts w:ascii="华文楷体" w:hAnsi="华文楷体" w:eastAsia="华文楷体"/>
          <w:sz w:val="30"/>
          <w:szCs w:val="30"/>
        </w:rPr>
        <w:t>、</w:t>
      </w:r>
      <w:r>
        <w:rPr>
          <w:rFonts w:hint="eastAsia" w:ascii="华文楷体" w:hAnsi="华文楷体" w:eastAsia="华文楷体"/>
          <w:sz w:val="30"/>
          <w:szCs w:val="30"/>
        </w:rPr>
        <w:t>单位</w:t>
      </w:r>
      <w:r>
        <w:rPr>
          <w:rFonts w:ascii="华文楷体" w:hAnsi="华文楷体" w:eastAsia="华文楷体"/>
          <w:sz w:val="30"/>
          <w:szCs w:val="30"/>
        </w:rPr>
        <w:t>资质</w:t>
      </w:r>
      <w:r>
        <w:rPr>
          <w:rFonts w:hint="eastAsia" w:ascii="华文楷体" w:hAnsi="华文楷体" w:eastAsia="华文楷体"/>
          <w:sz w:val="30"/>
          <w:szCs w:val="30"/>
        </w:rPr>
        <w:t>。</w:t>
      </w:r>
    </w:p>
    <w:p w14:paraId="6E4FC58D">
      <w:pPr>
        <w:spacing w:line="360" w:lineRule="auto"/>
        <w:ind w:left="566"/>
        <w:rPr>
          <w:rFonts w:ascii="华文楷体" w:hAnsi="华文楷体" w:eastAsia="华文楷体"/>
          <w:sz w:val="30"/>
          <w:szCs w:val="30"/>
        </w:rPr>
      </w:pPr>
      <w:r>
        <w:rPr>
          <w:rFonts w:hint="eastAsia" w:ascii="华文楷体" w:hAnsi="华文楷体" w:eastAsia="华文楷体"/>
          <w:sz w:val="30"/>
          <w:szCs w:val="30"/>
        </w:rPr>
        <w:t xml:space="preserve"> 3）上传</w:t>
      </w:r>
      <w:r>
        <w:rPr>
          <w:rFonts w:ascii="华文楷体" w:hAnsi="华文楷体" w:eastAsia="华文楷体"/>
          <w:sz w:val="30"/>
          <w:szCs w:val="30"/>
        </w:rPr>
        <w:t>证明材料</w:t>
      </w:r>
      <w:r>
        <w:rPr>
          <w:rFonts w:hint="eastAsia" w:ascii="华文楷体" w:hAnsi="华文楷体" w:eastAsia="华文楷体"/>
          <w:sz w:val="30"/>
          <w:szCs w:val="30"/>
        </w:rPr>
        <w:t>：区分</w:t>
      </w:r>
      <w:r>
        <w:rPr>
          <w:rFonts w:ascii="华文楷体" w:hAnsi="华文楷体" w:eastAsia="华文楷体"/>
          <w:sz w:val="30"/>
          <w:szCs w:val="30"/>
        </w:rPr>
        <w:t>有学历和无学历</w:t>
      </w:r>
      <w:r>
        <w:rPr>
          <w:rFonts w:hint="eastAsia" w:ascii="华文楷体" w:hAnsi="华文楷体" w:eastAsia="华文楷体"/>
          <w:sz w:val="30"/>
          <w:szCs w:val="30"/>
        </w:rPr>
        <w:t>报名。</w:t>
      </w:r>
      <w:r>
        <w:rPr>
          <w:rFonts w:ascii="华文楷体" w:hAnsi="华文楷体" w:eastAsia="华文楷体"/>
          <w:sz w:val="30"/>
          <w:szCs w:val="30"/>
        </w:rPr>
        <w:t>学历</w:t>
      </w:r>
      <w:r>
        <w:rPr>
          <w:rFonts w:hint="eastAsia" w:ascii="华文楷体" w:hAnsi="华文楷体" w:eastAsia="华文楷体"/>
          <w:sz w:val="30"/>
          <w:szCs w:val="30"/>
        </w:rPr>
        <w:t>报名</w:t>
      </w:r>
      <w:r>
        <w:rPr>
          <w:rFonts w:ascii="华文楷体" w:hAnsi="华文楷体" w:eastAsia="华文楷体"/>
          <w:sz w:val="30"/>
          <w:szCs w:val="30"/>
        </w:rPr>
        <w:t>必须</w:t>
      </w:r>
    </w:p>
    <w:p w14:paraId="257D4CE6">
      <w:pPr>
        <w:spacing w:line="360" w:lineRule="auto"/>
        <w:rPr>
          <w:rFonts w:ascii="华文楷体" w:hAnsi="华文楷体" w:eastAsia="华文楷体"/>
          <w:sz w:val="30"/>
          <w:szCs w:val="30"/>
        </w:rPr>
      </w:pPr>
      <w:r>
        <w:rPr>
          <w:rFonts w:hint="eastAsia" w:ascii="华文楷体" w:hAnsi="华文楷体" w:eastAsia="华文楷体"/>
          <w:sz w:val="30"/>
          <w:szCs w:val="30"/>
        </w:rPr>
        <w:t xml:space="preserve">        </w:t>
      </w:r>
      <w:r>
        <w:rPr>
          <w:rFonts w:ascii="华文楷体" w:hAnsi="华文楷体" w:eastAsia="华文楷体"/>
          <w:sz w:val="30"/>
          <w:szCs w:val="30"/>
        </w:rPr>
        <w:t>上传</w:t>
      </w:r>
      <w:r>
        <w:rPr>
          <w:rFonts w:hint="eastAsia" w:ascii="华文楷体" w:hAnsi="华文楷体" w:eastAsia="华文楷体"/>
          <w:sz w:val="30"/>
          <w:szCs w:val="30"/>
        </w:rPr>
        <w:t>学历</w:t>
      </w:r>
      <w:r>
        <w:rPr>
          <w:rFonts w:ascii="华文楷体" w:hAnsi="华文楷体" w:eastAsia="华文楷体"/>
          <w:sz w:val="30"/>
          <w:szCs w:val="30"/>
        </w:rPr>
        <w:t>证明和</w:t>
      </w:r>
      <w:r>
        <w:rPr>
          <w:rFonts w:hint="eastAsia" w:ascii="华文楷体" w:hAnsi="华文楷体" w:eastAsia="华文楷体"/>
          <w:sz w:val="30"/>
          <w:szCs w:val="30"/>
        </w:rPr>
        <w:t>考生</w:t>
      </w:r>
      <w:r>
        <w:rPr>
          <w:rFonts w:ascii="华文楷体" w:hAnsi="华文楷体" w:eastAsia="华文楷体"/>
          <w:sz w:val="30"/>
          <w:szCs w:val="30"/>
        </w:rPr>
        <w:t>承诺书；无学历</w:t>
      </w:r>
      <w:r>
        <w:rPr>
          <w:rFonts w:hint="eastAsia" w:ascii="华文楷体" w:hAnsi="华文楷体" w:eastAsia="华文楷体"/>
          <w:sz w:val="30"/>
          <w:szCs w:val="30"/>
        </w:rPr>
        <w:t>报名</w:t>
      </w:r>
      <w:r>
        <w:rPr>
          <w:rFonts w:ascii="华文楷体" w:hAnsi="华文楷体" w:eastAsia="华文楷体"/>
          <w:sz w:val="30"/>
          <w:szCs w:val="30"/>
        </w:rPr>
        <w:t>必须上传考生承</w:t>
      </w:r>
    </w:p>
    <w:p w14:paraId="5D7BF781">
      <w:pPr>
        <w:spacing w:line="360" w:lineRule="auto"/>
        <w:rPr>
          <w:rFonts w:ascii="华文楷体" w:hAnsi="华文楷体" w:eastAsia="华文楷体"/>
          <w:sz w:val="30"/>
          <w:szCs w:val="30"/>
        </w:rPr>
      </w:pPr>
      <w:r>
        <w:rPr>
          <w:rFonts w:hint="eastAsia" w:ascii="华文楷体" w:hAnsi="华文楷体" w:eastAsia="华文楷体"/>
          <w:sz w:val="30"/>
          <w:szCs w:val="30"/>
        </w:rPr>
        <w:t xml:space="preserve">       </w:t>
      </w:r>
      <w:r>
        <w:rPr>
          <w:rFonts w:ascii="华文楷体" w:hAnsi="华文楷体" w:eastAsia="华文楷体"/>
          <w:sz w:val="30"/>
          <w:szCs w:val="30"/>
        </w:rPr>
        <w:t>诺书、</w:t>
      </w:r>
      <w:r>
        <w:rPr>
          <w:rFonts w:hint="eastAsia" w:ascii="华文楷体" w:hAnsi="华文楷体" w:eastAsia="华文楷体"/>
          <w:sz w:val="30"/>
          <w:szCs w:val="30"/>
        </w:rPr>
        <w:t>从事</w:t>
      </w:r>
      <w:r>
        <w:rPr>
          <w:rFonts w:ascii="华文楷体" w:hAnsi="华文楷体" w:eastAsia="华文楷体"/>
          <w:sz w:val="30"/>
          <w:szCs w:val="30"/>
        </w:rPr>
        <w:t>医疗按摩</w:t>
      </w:r>
      <w:r>
        <w:rPr>
          <w:rFonts w:hint="eastAsia" w:ascii="华文楷体" w:hAnsi="华文楷体" w:eastAsia="华文楷体"/>
          <w:sz w:val="30"/>
          <w:szCs w:val="30"/>
        </w:rPr>
        <w:t>专业</w:t>
      </w:r>
      <w:r>
        <w:rPr>
          <w:rFonts w:ascii="华文楷体" w:hAnsi="华文楷体" w:eastAsia="华文楷体"/>
          <w:sz w:val="30"/>
          <w:szCs w:val="30"/>
        </w:rPr>
        <w:t>证明、</w:t>
      </w:r>
      <w:r>
        <w:rPr>
          <w:rFonts w:hint="eastAsia" w:ascii="华文楷体" w:hAnsi="华文楷体" w:eastAsia="华文楷体"/>
          <w:sz w:val="30"/>
          <w:szCs w:val="30"/>
        </w:rPr>
        <w:t>医疗机构执业许可证</w:t>
      </w:r>
      <w:r>
        <w:rPr>
          <w:rFonts w:ascii="华文楷体" w:hAnsi="华文楷体" w:eastAsia="华文楷体"/>
          <w:sz w:val="30"/>
          <w:szCs w:val="30"/>
        </w:rPr>
        <w:t>副本复</w:t>
      </w:r>
    </w:p>
    <w:p w14:paraId="27A21C28">
      <w:pPr>
        <w:spacing w:line="360" w:lineRule="auto"/>
        <w:rPr>
          <w:rFonts w:ascii="华文楷体" w:hAnsi="华文楷体" w:eastAsia="华文楷体"/>
          <w:sz w:val="30"/>
          <w:szCs w:val="30"/>
        </w:rPr>
      </w:pPr>
      <w:r>
        <w:rPr>
          <w:rFonts w:hint="eastAsia" w:ascii="华文楷体" w:hAnsi="华文楷体" w:eastAsia="华文楷体"/>
          <w:sz w:val="30"/>
          <w:szCs w:val="30"/>
        </w:rPr>
        <w:t xml:space="preserve">       </w:t>
      </w:r>
      <w:r>
        <w:rPr>
          <w:rFonts w:ascii="华文楷体" w:hAnsi="华文楷体" w:eastAsia="华文楷体"/>
          <w:sz w:val="30"/>
          <w:szCs w:val="30"/>
        </w:rPr>
        <w:t>印件。</w:t>
      </w:r>
      <w:r>
        <w:rPr>
          <w:rFonts w:hint="eastAsia" w:ascii="华文楷体" w:hAnsi="华文楷体" w:eastAsia="华文楷体"/>
          <w:sz w:val="30"/>
          <w:szCs w:val="30"/>
        </w:rPr>
        <w:t>请认真阅读页面提示信息，其中除医疗机构执业许可</w:t>
      </w:r>
    </w:p>
    <w:p w14:paraId="79009E78">
      <w:pPr>
        <w:spacing w:line="360" w:lineRule="auto"/>
        <w:rPr>
          <w:rFonts w:ascii="华文楷体" w:hAnsi="华文楷体" w:eastAsia="华文楷体"/>
          <w:sz w:val="30"/>
          <w:szCs w:val="30"/>
        </w:rPr>
      </w:pPr>
      <w:r>
        <w:rPr>
          <w:rFonts w:hint="eastAsia" w:ascii="华文楷体" w:hAnsi="华文楷体" w:eastAsia="华文楷体"/>
          <w:sz w:val="30"/>
          <w:szCs w:val="30"/>
        </w:rPr>
        <w:t xml:space="preserve">       证副本外，所传文件必须为原件扫描上传，</w:t>
      </w:r>
      <w:r>
        <w:rPr>
          <w:rFonts w:ascii="华文楷体" w:hAnsi="华文楷体" w:eastAsia="华文楷体"/>
          <w:sz w:val="30"/>
          <w:szCs w:val="30"/>
        </w:rPr>
        <w:t>医疗</w:t>
      </w:r>
      <w:r>
        <w:rPr>
          <w:rFonts w:hint="eastAsia" w:ascii="华文楷体" w:hAnsi="华文楷体" w:eastAsia="华文楷体"/>
          <w:sz w:val="30"/>
          <w:szCs w:val="30"/>
        </w:rPr>
        <w:t>机构执业</w:t>
      </w:r>
      <w:r>
        <w:rPr>
          <w:rFonts w:ascii="华文楷体" w:hAnsi="华文楷体" w:eastAsia="华文楷体"/>
          <w:sz w:val="30"/>
          <w:szCs w:val="30"/>
        </w:rPr>
        <w:t>许</w:t>
      </w:r>
    </w:p>
    <w:p w14:paraId="1B6F93D2">
      <w:pPr>
        <w:spacing w:line="360" w:lineRule="auto"/>
        <w:rPr>
          <w:rFonts w:ascii="华文楷体" w:hAnsi="华文楷体" w:eastAsia="华文楷体"/>
          <w:sz w:val="30"/>
          <w:szCs w:val="30"/>
        </w:rPr>
      </w:pPr>
      <w:r>
        <w:rPr>
          <w:rFonts w:hint="eastAsia" w:ascii="华文楷体" w:hAnsi="华文楷体" w:eastAsia="华文楷体"/>
          <w:sz w:val="30"/>
          <w:szCs w:val="30"/>
        </w:rPr>
        <w:t xml:space="preserve">       </w:t>
      </w:r>
      <w:r>
        <w:rPr>
          <w:rFonts w:ascii="华文楷体" w:hAnsi="华文楷体" w:eastAsia="华文楷体"/>
          <w:sz w:val="30"/>
          <w:szCs w:val="30"/>
        </w:rPr>
        <w:t>可证为副本复印件</w:t>
      </w:r>
      <w:r>
        <w:rPr>
          <w:rFonts w:hint="eastAsia" w:ascii="华文楷体" w:hAnsi="华文楷体" w:eastAsia="华文楷体"/>
          <w:sz w:val="30"/>
          <w:szCs w:val="30"/>
        </w:rPr>
        <w:t xml:space="preserve">，并加盖医疗机构公章和卫生部门公章。 </w:t>
      </w:r>
    </w:p>
    <w:p w14:paraId="3DC9526D">
      <w:pPr>
        <w:spacing w:line="360" w:lineRule="auto"/>
        <w:rPr>
          <w:rFonts w:ascii="华文楷体" w:hAnsi="华文楷体" w:eastAsia="华文楷体"/>
          <w:sz w:val="30"/>
          <w:szCs w:val="30"/>
        </w:rPr>
      </w:pPr>
      <w:r>
        <w:rPr>
          <w:rFonts w:hint="eastAsia" w:ascii="华文楷体" w:hAnsi="华文楷体" w:eastAsia="华文楷体"/>
          <w:b/>
          <w:sz w:val="30"/>
          <w:szCs w:val="30"/>
        </w:rPr>
        <w:t xml:space="preserve">    手机上传报名材料提示：</w:t>
      </w:r>
      <w:r>
        <w:rPr>
          <w:rFonts w:hint="eastAsia" w:ascii="华文楷体" w:hAnsi="华文楷体" w:eastAsia="华文楷体"/>
          <w:sz w:val="30"/>
          <w:szCs w:val="30"/>
        </w:rPr>
        <w:t>上传报名材料前，</w:t>
      </w:r>
      <w:r>
        <w:rPr>
          <w:rFonts w:hint="eastAsia" w:ascii="华文楷体" w:hAnsi="华文楷体" w:eastAsia="华文楷体"/>
          <w:b/>
          <w:sz w:val="30"/>
          <w:szCs w:val="30"/>
        </w:rPr>
        <w:t>推荐下载使用“扫描全能王”</w:t>
      </w:r>
      <w:r>
        <w:rPr>
          <w:rFonts w:hint="eastAsia" w:ascii="华文楷体" w:hAnsi="华文楷体" w:eastAsia="华文楷体"/>
          <w:sz w:val="30"/>
          <w:szCs w:val="30"/>
        </w:rPr>
        <w:t>，按照扫描软件的提示要求扫描上传报名材料。</w:t>
      </w:r>
    </w:p>
    <w:p w14:paraId="008654D0">
      <w:pPr>
        <w:spacing w:line="360" w:lineRule="auto"/>
        <w:rPr>
          <w:rFonts w:ascii="华文楷体" w:hAnsi="华文楷体" w:eastAsia="华文楷体"/>
          <w:sz w:val="30"/>
          <w:szCs w:val="30"/>
        </w:rPr>
      </w:pPr>
      <w:r>
        <w:rPr>
          <w:rFonts w:hint="eastAsia" w:ascii="华文楷体" w:hAnsi="华文楷体" w:eastAsia="华文楷体"/>
          <w:sz w:val="30"/>
          <w:szCs w:val="30"/>
        </w:rPr>
        <w:t xml:space="preserve">    6.</w:t>
      </w:r>
      <w:r>
        <w:rPr>
          <w:rFonts w:hint="eastAsia" w:ascii="华文楷体" w:hAnsi="华文楷体" w:eastAsia="华文楷体"/>
          <w:b/>
          <w:sz w:val="30"/>
          <w:szCs w:val="30"/>
        </w:rPr>
        <w:t>确认</w:t>
      </w:r>
      <w:r>
        <w:rPr>
          <w:rFonts w:ascii="华文楷体" w:hAnsi="华文楷体" w:eastAsia="华文楷体"/>
          <w:b/>
          <w:sz w:val="30"/>
          <w:szCs w:val="30"/>
        </w:rPr>
        <w:t>报名信息</w:t>
      </w:r>
      <w:r>
        <w:rPr>
          <w:rFonts w:hint="eastAsia" w:ascii="华文楷体" w:hAnsi="华文楷体" w:eastAsia="华文楷体"/>
          <w:sz w:val="30"/>
          <w:szCs w:val="30"/>
        </w:rPr>
        <w:t>：仔细</w:t>
      </w:r>
      <w:r>
        <w:rPr>
          <w:rFonts w:ascii="华文楷体" w:hAnsi="华文楷体" w:eastAsia="华文楷体"/>
          <w:sz w:val="30"/>
          <w:szCs w:val="30"/>
        </w:rPr>
        <w:t>检查</w:t>
      </w:r>
      <w:r>
        <w:rPr>
          <w:rFonts w:hint="eastAsia" w:ascii="华文楷体" w:hAnsi="华文楷体" w:eastAsia="华文楷体"/>
          <w:sz w:val="30"/>
          <w:szCs w:val="30"/>
        </w:rPr>
        <w:t>报名录入信息和证明资料，确认无误。</w:t>
      </w:r>
      <w:bookmarkStart w:id="6" w:name="_Toc5262347"/>
    </w:p>
    <w:p w14:paraId="563BF35A">
      <w:pPr>
        <w:pStyle w:val="13"/>
        <w:spacing w:line="360" w:lineRule="auto"/>
        <w:ind w:firstLine="0" w:firstLineChars="0"/>
        <w:rPr>
          <w:rFonts w:ascii="华文楷体" w:hAnsi="华文楷体" w:eastAsia="华文楷体"/>
          <w:sz w:val="30"/>
          <w:szCs w:val="30"/>
        </w:rPr>
      </w:pPr>
      <w:r>
        <w:rPr>
          <w:rFonts w:hint="eastAsia" w:ascii="华文仿宋" w:hAnsi="华文仿宋" w:eastAsia="华文仿宋" w:cs="宋体"/>
          <w:kern w:val="0"/>
          <w:sz w:val="30"/>
          <w:szCs w:val="30"/>
        </w:rPr>
        <w:t xml:space="preserve">   </w:t>
      </w:r>
      <w:r>
        <w:rPr>
          <w:rFonts w:hint="eastAsia" w:ascii="华文仿宋" w:hAnsi="华文仿宋" w:eastAsia="华文仿宋" w:cs="宋体"/>
          <w:b/>
          <w:kern w:val="0"/>
          <w:sz w:val="30"/>
          <w:szCs w:val="30"/>
        </w:rPr>
        <w:t xml:space="preserve"> </w:t>
      </w:r>
      <w:r>
        <w:rPr>
          <w:rFonts w:hint="eastAsia" w:ascii="华文楷体" w:hAnsi="华文楷体" w:eastAsia="华文楷体"/>
          <w:b/>
          <w:sz w:val="30"/>
          <w:szCs w:val="30"/>
        </w:rPr>
        <w:t>7.提交</w:t>
      </w:r>
      <w:r>
        <w:rPr>
          <w:rFonts w:ascii="华文楷体" w:hAnsi="华文楷体" w:eastAsia="华文楷体"/>
          <w:b/>
          <w:sz w:val="30"/>
          <w:szCs w:val="30"/>
        </w:rPr>
        <w:t>报名信息</w:t>
      </w:r>
      <w:bookmarkEnd w:id="6"/>
      <w:r>
        <w:rPr>
          <w:rFonts w:hint="eastAsia" w:ascii="华文楷体" w:hAnsi="华文楷体" w:eastAsia="华文楷体"/>
          <w:sz w:val="30"/>
          <w:szCs w:val="30"/>
        </w:rPr>
        <w:t>。所有</w:t>
      </w:r>
      <w:r>
        <w:rPr>
          <w:rFonts w:ascii="华文楷体" w:hAnsi="华文楷体" w:eastAsia="华文楷体"/>
          <w:sz w:val="30"/>
          <w:szCs w:val="30"/>
        </w:rPr>
        <w:t>信息确认无误后，</w:t>
      </w:r>
      <w:r>
        <w:rPr>
          <w:rFonts w:hint="eastAsia" w:ascii="华文楷体" w:hAnsi="华文楷体" w:eastAsia="华文楷体"/>
          <w:sz w:val="30"/>
          <w:szCs w:val="30"/>
        </w:rPr>
        <w:t>提交</w:t>
      </w:r>
      <w:r>
        <w:rPr>
          <w:rFonts w:ascii="华文楷体" w:hAnsi="华文楷体" w:eastAsia="华文楷体"/>
          <w:sz w:val="30"/>
          <w:szCs w:val="30"/>
        </w:rPr>
        <w:t>报名信息。信息</w:t>
      </w:r>
      <w:r>
        <w:rPr>
          <w:rFonts w:hint="eastAsia" w:ascii="华文楷体" w:hAnsi="华文楷体" w:eastAsia="华文楷体"/>
          <w:sz w:val="30"/>
          <w:szCs w:val="30"/>
        </w:rPr>
        <w:t>初审</w:t>
      </w:r>
      <w:r>
        <w:rPr>
          <w:rFonts w:ascii="华文楷体" w:hAnsi="华文楷体" w:eastAsia="华文楷体"/>
          <w:sz w:val="30"/>
          <w:szCs w:val="30"/>
        </w:rPr>
        <w:t>前，可进行信息修改。信息</w:t>
      </w:r>
      <w:r>
        <w:rPr>
          <w:rFonts w:hint="eastAsia" w:ascii="华文楷体" w:hAnsi="华文楷体" w:eastAsia="华文楷体"/>
          <w:sz w:val="30"/>
          <w:szCs w:val="30"/>
        </w:rPr>
        <w:t>一经</w:t>
      </w:r>
      <w:r>
        <w:rPr>
          <w:rFonts w:ascii="华文楷体" w:hAnsi="华文楷体" w:eastAsia="华文楷体"/>
          <w:sz w:val="30"/>
          <w:szCs w:val="30"/>
        </w:rPr>
        <w:t>审核</w:t>
      </w:r>
      <w:r>
        <w:rPr>
          <w:rFonts w:hint="eastAsia" w:ascii="华文楷体" w:hAnsi="华文楷体" w:eastAsia="华文楷体"/>
          <w:sz w:val="30"/>
          <w:szCs w:val="30"/>
        </w:rPr>
        <w:t>通过</w:t>
      </w:r>
      <w:r>
        <w:rPr>
          <w:rFonts w:ascii="华文楷体" w:hAnsi="华文楷体" w:eastAsia="华文楷体"/>
          <w:sz w:val="30"/>
          <w:szCs w:val="30"/>
        </w:rPr>
        <w:t>后，将不能对任何</w:t>
      </w:r>
      <w:r>
        <w:rPr>
          <w:rFonts w:hint="eastAsia" w:ascii="华文楷体" w:hAnsi="华文楷体" w:eastAsia="华文楷体"/>
          <w:sz w:val="30"/>
          <w:szCs w:val="30"/>
        </w:rPr>
        <w:t>信息</w:t>
      </w:r>
      <w:r>
        <w:rPr>
          <w:rFonts w:ascii="华文楷体" w:hAnsi="华文楷体" w:eastAsia="华文楷体"/>
          <w:sz w:val="30"/>
          <w:szCs w:val="30"/>
        </w:rPr>
        <w:t>进行修改。请</w:t>
      </w:r>
      <w:r>
        <w:rPr>
          <w:rFonts w:hint="eastAsia" w:ascii="华文楷体" w:hAnsi="华文楷体" w:eastAsia="华文楷体"/>
          <w:sz w:val="30"/>
          <w:szCs w:val="30"/>
        </w:rPr>
        <w:t>务必</w:t>
      </w:r>
      <w:r>
        <w:rPr>
          <w:rFonts w:ascii="华文楷体" w:hAnsi="华文楷体" w:eastAsia="华文楷体"/>
          <w:sz w:val="30"/>
          <w:szCs w:val="30"/>
        </w:rPr>
        <w:t>认真准确</w:t>
      </w:r>
      <w:r>
        <w:rPr>
          <w:rFonts w:hint="eastAsia" w:ascii="华文楷体" w:hAnsi="华文楷体" w:eastAsia="华文楷体"/>
          <w:sz w:val="30"/>
          <w:szCs w:val="30"/>
        </w:rPr>
        <w:t>录入</w:t>
      </w:r>
      <w:bookmarkStart w:id="7" w:name="_Toc5262348"/>
      <w:r>
        <w:rPr>
          <w:rFonts w:ascii="华文楷体" w:hAnsi="华文楷体" w:eastAsia="华文楷体"/>
          <w:sz w:val="30"/>
          <w:szCs w:val="30"/>
        </w:rPr>
        <w:t>各类信息</w:t>
      </w:r>
      <w:r>
        <w:rPr>
          <w:rFonts w:hint="eastAsia" w:ascii="华文楷体" w:hAnsi="华文楷体" w:eastAsia="华文楷体"/>
          <w:sz w:val="30"/>
          <w:szCs w:val="30"/>
        </w:rPr>
        <w:t>。</w:t>
      </w:r>
    </w:p>
    <w:p w14:paraId="2B93E0B2">
      <w:pPr>
        <w:spacing w:line="360" w:lineRule="auto"/>
        <w:rPr>
          <w:rFonts w:ascii="华文楷体" w:hAnsi="华文楷体" w:eastAsia="华文楷体"/>
          <w:sz w:val="30"/>
          <w:szCs w:val="30"/>
        </w:rPr>
      </w:pPr>
      <w:r>
        <w:rPr>
          <w:rFonts w:hint="eastAsia" w:ascii="华文楷体" w:hAnsi="华文楷体" w:eastAsia="华文楷体"/>
          <w:sz w:val="30"/>
          <w:szCs w:val="30"/>
        </w:rPr>
        <w:t xml:space="preserve">    </w:t>
      </w:r>
      <w:r>
        <w:rPr>
          <w:rFonts w:hint="eastAsia" w:ascii="华文楷体" w:hAnsi="华文楷体" w:eastAsia="华文楷体"/>
          <w:b/>
          <w:sz w:val="30"/>
          <w:szCs w:val="30"/>
        </w:rPr>
        <w:t>8.查看</w:t>
      </w:r>
      <w:r>
        <w:rPr>
          <w:rFonts w:ascii="华文楷体" w:hAnsi="华文楷体" w:eastAsia="华文楷体"/>
          <w:b/>
          <w:sz w:val="30"/>
          <w:szCs w:val="30"/>
        </w:rPr>
        <w:t>报名</w:t>
      </w:r>
      <w:r>
        <w:rPr>
          <w:rFonts w:hint="eastAsia" w:ascii="华文楷体" w:hAnsi="华文楷体" w:eastAsia="华文楷体"/>
          <w:b/>
          <w:sz w:val="30"/>
          <w:szCs w:val="30"/>
        </w:rPr>
        <w:t>审核</w:t>
      </w:r>
      <w:r>
        <w:rPr>
          <w:rFonts w:ascii="华文楷体" w:hAnsi="华文楷体" w:eastAsia="华文楷体"/>
          <w:b/>
          <w:sz w:val="30"/>
          <w:szCs w:val="30"/>
        </w:rPr>
        <w:t>结果</w:t>
      </w:r>
      <w:r>
        <w:rPr>
          <w:rFonts w:hint="eastAsia" w:ascii="华文楷体" w:hAnsi="华文楷体" w:eastAsia="华文楷体"/>
          <w:sz w:val="30"/>
          <w:szCs w:val="30"/>
        </w:rPr>
        <w:t>。报考人员提交</w:t>
      </w:r>
      <w:r>
        <w:rPr>
          <w:rFonts w:ascii="华文楷体" w:hAnsi="华文楷体" w:eastAsia="华文楷体"/>
          <w:sz w:val="30"/>
          <w:szCs w:val="30"/>
        </w:rPr>
        <w:t>报名信息后，</w:t>
      </w:r>
      <w:r>
        <w:rPr>
          <w:rFonts w:hint="eastAsia" w:ascii="华文楷体" w:hAnsi="华文楷体" w:eastAsia="华文楷体"/>
          <w:sz w:val="30"/>
          <w:szCs w:val="30"/>
        </w:rPr>
        <w:t>系统会自动反馈报考人员报名信息提交成功，等待市级考务审核人员受理。同时，提示学历报考人员要在规定时间内将报名申请确认表、两张小2寸蓝底照片，身份证、残疾人证、毕业证书复印件和考生承诺书原件邮寄达市级残联。无学历人员要将报名申请确认表、两张小2寸蓝底照片，身份证、残疾人证、医疗机构职业许可证副本复印件、从医工作年限证明和考生承诺书原件邮寄达市级残联。也</w:t>
      </w:r>
      <w:r>
        <w:rPr>
          <w:rFonts w:ascii="华文楷体" w:hAnsi="华文楷体" w:eastAsia="华文楷体"/>
          <w:sz w:val="30"/>
          <w:szCs w:val="30"/>
        </w:rPr>
        <w:t>可在信息审核时间</w:t>
      </w:r>
      <w:r>
        <w:rPr>
          <w:rFonts w:hint="eastAsia" w:ascii="华文楷体" w:hAnsi="华文楷体" w:eastAsia="华文楷体"/>
          <w:sz w:val="30"/>
          <w:szCs w:val="30"/>
        </w:rPr>
        <w:t>内</w:t>
      </w:r>
      <w:r>
        <w:rPr>
          <w:rFonts w:ascii="华文楷体" w:hAnsi="华文楷体" w:eastAsia="华文楷体"/>
          <w:sz w:val="30"/>
          <w:szCs w:val="30"/>
        </w:rPr>
        <w:t>，登陆报名网站</w:t>
      </w:r>
      <w:r>
        <w:rPr>
          <w:rFonts w:hint="eastAsia" w:ascii="华文楷体" w:hAnsi="华文楷体" w:eastAsia="华文楷体"/>
          <w:sz w:val="30"/>
          <w:szCs w:val="30"/>
        </w:rPr>
        <w:t>（微信小程序）</w:t>
      </w:r>
      <w:r>
        <w:rPr>
          <w:rFonts w:ascii="华文楷体" w:hAnsi="华文楷体" w:eastAsia="华文楷体"/>
          <w:sz w:val="30"/>
          <w:szCs w:val="30"/>
        </w:rPr>
        <w:t>，查看个人报名</w:t>
      </w:r>
      <w:r>
        <w:rPr>
          <w:rFonts w:hint="eastAsia" w:ascii="华文楷体" w:hAnsi="华文楷体" w:eastAsia="华文楷体"/>
          <w:sz w:val="30"/>
          <w:szCs w:val="30"/>
        </w:rPr>
        <w:t>审核</w:t>
      </w:r>
      <w:r>
        <w:rPr>
          <w:rFonts w:ascii="华文楷体" w:hAnsi="华文楷体" w:eastAsia="华文楷体"/>
          <w:sz w:val="30"/>
          <w:szCs w:val="30"/>
        </w:rPr>
        <w:t>结果</w:t>
      </w:r>
      <w:r>
        <w:rPr>
          <w:rFonts w:hint="eastAsia" w:ascii="华文楷体" w:hAnsi="华文楷体" w:eastAsia="华文楷体"/>
          <w:sz w:val="30"/>
          <w:szCs w:val="30"/>
        </w:rPr>
        <w:t>。</w:t>
      </w:r>
    </w:p>
    <w:p w14:paraId="6BC03E3C">
      <w:pPr>
        <w:spacing w:line="360" w:lineRule="auto"/>
        <w:rPr>
          <w:rFonts w:ascii="华文楷体" w:hAnsi="华文楷体" w:eastAsia="华文楷体"/>
          <w:sz w:val="30"/>
          <w:szCs w:val="30"/>
        </w:rPr>
      </w:pPr>
      <w:r>
        <w:rPr>
          <w:rFonts w:hint="eastAsia" w:ascii="华文楷体" w:hAnsi="华文楷体" w:eastAsia="华文楷体"/>
          <w:sz w:val="30"/>
          <w:szCs w:val="30"/>
        </w:rPr>
        <w:t xml:space="preserve">    初审不通过、复审不通过状态，在审核期内，报考人员可根据不通过原因，修改相关报名信息，重新上报。</w:t>
      </w:r>
    </w:p>
    <w:p w14:paraId="7CDC8F62">
      <w:pPr>
        <w:pStyle w:val="13"/>
        <w:spacing w:line="360" w:lineRule="auto"/>
        <w:ind w:firstLine="0" w:firstLineChars="0"/>
        <w:rPr>
          <w:rFonts w:ascii="华文楷体" w:hAnsi="华文楷体" w:eastAsia="华文楷体"/>
          <w:sz w:val="30"/>
          <w:szCs w:val="30"/>
        </w:rPr>
      </w:pPr>
      <w:r>
        <w:rPr>
          <w:rFonts w:hint="eastAsia" w:ascii="华文楷体" w:hAnsi="华文楷体" w:eastAsia="华文楷体"/>
          <w:b/>
          <w:sz w:val="30"/>
          <w:szCs w:val="30"/>
        </w:rPr>
        <w:t xml:space="preserve">    9.考试结束后考生查看考试成绩</w:t>
      </w:r>
      <w:r>
        <w:rPr>
          <w:rFonts w:hint="eastAsia" w:ascii="华文楷体" w:hAnsi="华文楷体" w:eastAsia="华文楷体"/>
          <w:sz w:val="30"/>
          <w:szCs w:val="30"/>
        </w:rPr>
        <w:t>。全国考办公布考试成绩后，考生可通过登陆系统查看个人考试成绩。</w:t>
      </w:r>
    </w:p>
    <w:p w14:paraId="19F9F575">
      <w:pPr>
        <w:spacing w:line="360" w:lineRule="auto"/>
        <w:rPr>
          <w:rFonts w:ascii="华文楷体" w:hAnsi="华文楷体" w:eastAsia="华文楷体"/>
          <w:sz w:val="30"/>
          <w:szCs w:val="30"/>
        </w:rPr>
      </w:pPr>
      <w:r>
        <w:rPr>
          <w:rFonts w:hint="eastAsia" w:ascii="华文楷体" w:hAnsi="华文楷体" w:eastAsia="华文楷体"/>
          <w:b/>
          <w:sz w:val="30"/>
          <w:szCs w:val="30"/>
        </w:rPr>
        <w:t xml:space="preserve">    </w:t>
      </w:r>
      <w:r>
        <w:rPr>
          <w:rFonts w:hint="eastAsia" w:ascii="黑体" w:hAnsi="黑体" w:eastAsia="黑体"/>
          <w:b/>
          <w:sz w:val="30"/>
          <w:szCs w:val="30"/>
        </w:rPr>
        <w:t>六、考务审核人员网页（含手机微信小程序）报名系统报名审核程序和要求</w:t>
      </w:r>
    </w:p>
    <w:p w14:paraId="4F9A31DE">
      <w:pPr>
        <w:spacing w:line="360" w:lineRule="auto"/>
        <w:rPr>
          <w:rFonts w:ascii="华文楷体" w:hAnsi="华文楷体" w:eastAsia="华文楷体"/>
          <w:b/>
          <w:sz w:val="30"/>
          <w:szCs w:val="30"/>
        </w:rPr>
      </w:pPr>
      <w:r>
        <w:rPr>
          <w:rFonts w:hint="eastAsia" w:ascii="仿宋" w:hAnsi="仿宋" w:eastAsia="仿宋"/>
          <w:sz w:val="32"/>
          <w:szCs w:val="32"/>
        </w:rPr>
        <w:t xml:space="preserve">    </w:t>
      </w:r>
      <w:r>
        <w:rPr>
          <w:rFonts w:hint="eastAsia" w:ascii="华文楷体" w:hAnsi="华文楷体" w:eastAsia="华文楷体"/>
          <w:sz w:val="30"/>
          <w:szCs w:val="30"/>
        </w:rPr>
        <w:t>1.</w:t>
      </w:r>
      <w:r>
        <w:rPr>
          <w:rFonts w:hint="eastAsia" w:ascii="华文楷体" w:hAnsi="华文楷体" w:eastAsia="华文楷体"/>
          <w:b/>
          <w:sz w:val="30"/>
          <w:szCs w:val="30"/>
        </w:rPr>
        <w:t>市级考务人员初审</w:t>
      </w:r>
    </w:p>
    <w:p w14:paraId="5C9D3EEE">
      <w:pPr>
        <w:spacing w:line="360" w:lineRule="auto"/>
        <w:rPr>
          <w:rFonts w:ascii="华文楷体" w:hAnsi="华文楷体" w:eastAsia="华文楷体"/>
          <w:sz w:val="30"/>
          <w:szCs w:val="30"/>
        </w:rPr>
      </w:pPr>
      <w:r>
        <w:rPr>
          <w:rFonts w:hint="eastAsia" w:ascii="华文楷体" w:hAnsi="华文楷体" w:eastAsia="华文楷体"/>
          <w:b/>
          <w:sz w:val="30"/>
          <w:szCs w:val="30"/>
        </w:rPr>
        <w:t xml:space="preserve">   </w:t>
      </w:r>
      <w:r>
        <w:rPr>
          <w:rFonts w:hint="eastAsia" w:ascii="华文楷体" w:hAnsi="华文楷体" w:eastAsia="华文楷体"/>
          <w:sz w:val="30"/>
          <w:szCs w:val="30"/>
        </w:rPr>
        <w:t xml:space="preserve"> 1）</w:t>
      </w:r>
      <w:r>
        <w:rPr>
          <w:rFonts w:hint="eastAsia" w:ascii="华文楷体" w:hAnsi="华文楷体" w:eastAsia="华文楷体"/>
          <w:b/>
          <w:sz w:val="30"/>
          <w:szCs w:val="30"/>
        </w:rPr>
        <w:t>报名受理</w:t>
      </w:r>
      <w:r>
        <w:rPr>
          <w:rFonts w:hint="eastAsia" w:ascii="华文楷体" w:hAnsi="华文楷体" w:eastAsia="华文楷体"/>
          <w:sz w:val="30"/>
          <w:szCs w:val="30"/>
        </w:rPr>
        <w:t>：受理前核实报考人员是否归属</w:t>
      </w:r>
      <w:r>
        <w:rPr>
          <w:rFonts w:hint="eastAsia" w:ascii="华文楷体" w:hAnsi="华文楷体" w:eastAsia="华文楷体" w:cs="Times New Roman"/>
          <w:sz w:val="30"/>
          <w:szCs w:val="30"/>
        </w:rPr>
        <w:t>本辖区的二代残疾人证数据库内</w:t>
      </w:r>
      <w:r>
        <w:rPr>
          <w:rFonts w:hint="eastAsia" w:ascii="华文楷体" w:hAnsi="华文楷体" w:eastAsia="华文楷体"/>
          <w:sz w:val="30"/>
          <w:szCs w:val="30"/>
        </w:rPr>
        <w:t>，方可报名受理。确定后，操作将未受理状态变更为已受理。受理后的报考人员报名所属地区不可更改，如需更改，根据当前审核流程依次退回重审，恢复至报名未受理状态。</w:t>
      </w:r>
    </w:p>
    <w:p w14:paraId="6718CD99">
      <w:pPr>
        <w:spacing w:line="360" w:lineRule="auto"/>
        <w:rPr>
          <w:rFonts w:ascii="华文楷体" w:hAnsi="华文楷体" w:eastAsia="华文楷体"/>
          <w:sz w:val="30"/>
          <w:szCs w:val="30"/>
        </w:rPr>
      </w:pPr>
      <w:r>
        <w:rPr>
          <w:rFonts w:hint="eastAsia"/>
        </w:rPr>
        <w:t xml:space="preserve">   </w:t>
      </w:r>
      <w:r>
        <w:rPr>
          <w:rFonts w:hint="eastAsia" w:ascii="华文楷体" w:hAnsi="华文楷体" w:eastAsia="华文楷体"/>
          <w:sz w:val="30"/>
          <w:szCs w:val="30"/>
        </w:rPr>
        <w:t xml:space="preserve">  2）</w:t>
      </w:r>
      <w:r>
        <w:rPr>
          <w:rFonts w:hint="eastAsia" w:ascii="华文楷体" w:hAnsi="华文楷体" w:eastAsia="华文楷体"/>
          <w:b/>
          <w:sz w:val="30"/>
          <w:szCs w:val="30"/>
        </w:rPr>
        <w:t>初审通过：</w:t>
      </w:r>
      <w:r>
        <w:rPr>
          <w:rFonts w:hint="eastAsia" w:ascii="华文楷体" w:hAnsi="华文楷体" w:eastAsia="华文楷体"/>
          <w:sz w:val="30"/>
          <w:szCs w:val="30"/>
        </w:rPr>
        <w:t>初审时间内，市级考务审核人员核实报考人员录入报名信息。初审通过后，系统会自动反馈报考人员报名短信已通过初审，报考人员也可在报名网站或者手机微信小程序查看初审结果，报考人员不可修改资料，等待省级复审结果。</w:t>
      </w:r>
    </w:p>
    <w:p w14:paraId="1734045B">
      <w:pPr>
        <w:spacing w:line="360" w:lineRule="auto"/>
        <w:rPr>
          <w:rFonts w:ascii="华文楷体" w:hAnsi="华文楷体" w:eastAsia="华文楷体"/>
          <w:sz w:val="30"/>
          <w:szCs w:val="30"/>
        </w:rPr>
      </w:pPr>
      <w:r>
        <w:rPr>
          <w:rFonts w:hint="eastAsia"/>
        </w:rPr>
        <w:t xml:space="preserve">    </w:t>
      </w:r>
      <w:r>
        <w:rPr>
          <w:rFonts w:hint="eastAsia" w:ascii="华文楷体" w:hAnsi="华文楷体" w:eastAsia="华文楷体"/>
          <w:sz w:val="30"/>
          <w:szCs w:val="30"/>
        </w:rPr>
        <w:t xml:space="preserve"> 3）</w:t>
      </w:r>
      <w:r>
        <w:rPr>
          <w:rFonts w:hint="eastAsia" w:ascii="华文楷体" w:hAnsi="华文楷体" w:eastAsia="华文楷体"/>
          <w:b/>
          <w:sz w:val="30"/>
          <w:szCs w:val="30"/>
        </w:rPr>
        <w:t>初审不通过：</w:t>
      </w:r>
      <w:r>
        <w:rPr>
          <w:rFonts w:hint="eastAsia" w:ascii="华文楷体" w:hAnsi="华文楷体" w:eastAsia="华文楷体"/>
          <w:sz w:val="30"/>
          <w:szCs w:val="30"/>
        </w:rPr>
        <w:t>初审不通过后，市级考务审核人员选择不通过的原因项（选其他项可以手工填写原因）并点击不通过，系统会自动反馈报考人员报名短信未通过初审，考生根据初审不通过原因修改资料后，重新上报报名材料。</w:t>
      </w:r>
    </w:p>
    <w:p w14:paraId="3E1200D9">
      <w:pPr>
        <w:spacing w:line="360" w:lineRule="auto"/>
        <w:rPr>
          <w:rFonts w:ascii="华文楷体" w:hAnsi="华文楷体" w:eastAsia="华文楷体"/>
          <w:sz w:val="30"/>
          <w:szCs w:val="30"/>
        </w:rPr>
      </w:pPr>
      <w:r>
        <w:rPr>
          <w:rFonts w:hint="eastAsia" w:ascii="华文楷体" w:hAnsi="华文楷体" w:eastAsia="华文楷体"/>
          <w:sz w:val="30"/>
          <w:szCs w:val="30"/>
        </w:rPr>
        <w:t xml:space="preserve">    市级残联考务人员应主动协助省级盲考办做好考生考试前的相关工作。</w:t>
      </w:r>
    </w:p>
    <w:p w14:paraId="2510DD15">
      <w:pPr>
        <w:spacing w:line="360" w:lineRule="auto"/>
        <w:rPr>
          <w:rFonts w:ascii="华文楷体" w:hAnsi="华文楷体" w:eastAsia="华文楷体"/>
          <w:sz w:val="30"/>
          <w:szCs w:val="30"/>
        </w:rPr>
      </w:pPr>
      <w:r>
        <w:rPr>
          <w:rFonts w:hint="eastAsia" w:ascii="华文楷体" w:hAnsi="华文楷体" w:eastAsia="华文楷体"/>
          <w:sz w:val="30"/>
          <w:szCs w:val="30"/>
        </w:rPr>
        <w:t xml:space="preserve">    2.</w:t>
      </w:r>
      <w:r>
        <w:rPr>
          <w:rFonts w:hint="eastAsia" w:ascii="华文楷体" w:hAnsi="华文楷体" w:eastAsia="华文楷体"/>
          <w:b/>
          <w:sz w:val="30"/>
          <w:szCs w:val="30"/>
        </w:rPr>
        <w:t>省级考务人员复审</w:t>
      </w:r>
    </w:p>
    <w:p w14:paraId="79B6457A">
      <w:pPr>
        <w:spacing w:line="360" w:lineRule="auto"/>
        <w:rPr>
          <w:rFonts w:ascii="华文楷体" w:hAnsi="华文楷体" w:eastAsia="华文楷体"/>
          <w:sz w:val="30"/>
          <w:szCs w:val="30"/>
        </w:rPr>
      </w:pPr>
      <w:r>
        <w:rPr>
          <w:rFonts w:hint="eastAsia" w:ascii="华文楷体" w:hAnsi="华文楷体" w:eastAsia="华文楷体"/>
          <w:sz w:val="30"/>
          <w:szCs w:val="30"/>
        </w:rPr>
        <w:t xml:space="preserve">    1）</w:t>
      </w:r>
      <w:r>
        <w:rPr>
          <w:rFonts w:hint="eastAsia" w:ascii="华文楷体" w:hAnsi="华文楷体" w:eastAsia="华文楷体"/>
          <w:b/>
          <w:sz w:val="30"/>
          <w:szCs w:val="30"/>
        </w:rPr>
        <w:t>省级复审不通过。</w:t>
      </w:r>
      <w:r>
        <w:rPr>
          <w:rFonts w:hint="eastAsia" w:ascii="华文楷体" w:hAnsi="华文楷体" w:eastAsia="华文楷体"/>
          <w:sz w:val="30"/>
          <w:szCs w:val="30"/>
        </w:rPr>
        <w:t>省级审核人员复审不通过后，省级审核人员选择不通过的原因项（选其他项可以手工填写原因）并点击不通过，市级残联考务审核人员及时查看省级复审结果，核实相关情况，并由市级残联操作发送复审不通过短信，报考人员也可在报名网站或者手机端查看复审结果。市级残联指导报考人员尽快修改资料后，重新上传。</w:t>
      </w:r>
    </w:p>
    <w:p w14:paraId="1160DFC1">
      <w:pPr>
        <w:spacing w:line="360" w:lineRule="auto"/>
        <w:rPr>
          <w:rFonts w:ascii="华文楷体" w:hAnsi="华文楷体" w:eastAsia="华文楷体"/>
          <w:sz w:val="30"/>
          <w:szCs w:val="30"/>
        </w:rPr>
      </w:pPr>
      <w:r>
        <w:rPr>
          <w:rFonts w:hint="eastAsia"/>
        </w:rPr>
        <w:t xml:space="preserve">   </w:t>
      </w:r>
      <w:r>
        <w:rPr>
          <w:rFonts w:hint="eastAsia" w:ascii="华文楷体" w:hAnsi="华文楷体" w:eastAsia="华文楷体"/>
          <w:sz w:val="30"/>
          <w:szCs w:val="30"/>
        </w:rPr>
        <w:t xml:space="preserve">  2）</w:t>
      </w:r>
      <w:r>
        <w:rPr>
          <w:rFonts w:hint="eastAsia" w:ascii="华文楷体" w:hAnsi="华文楷体" w:eastAsia="华文楷体"/>
          <w:b/>
          <w:sz w:val="30"/>
          <w:szCs w:val="30"/>
        </w:rPr>
        <w:t>省级复审通过后：</w:t>
      </w:r>
      <w:r>
        <w:rPr>
          <w:rFonts w:hint="eastAsia" w:ascii="华文楷体" w:hAnsi="华文楷体" w:eastAsia="华文楷体"/>
          <w:sz w:val="30"/>
          <w:szCs w:val="30"/>
        </w:rPr>
        <w:t>省级审核人员复审通过后，系统会自动反馈报考人员报名短信已通过复审，请考生携带身份证、残疾人证和其他考试所需物品准时参加考试。考生不可修改资料。</w:t>
      </w:r>
    </w:p>
    <w:p w14:paraId="7A0E6A88">
      <w:pPr>
        <w:spacing w:line="360" w:lineRule="auto"/>
        <w:rPr>
          <w:rFonts w:ascii="黑体" w:hAnsi="黑体" w:eastAsia="黑体"/>
          <w:b/>
          <w:sz w:val="30"/>
          <w:szCs w:val="30"/>
        </w:rPr>
      </w:pPr>
      <w:r>
        <w:rPr>
          <w:rFonts w:hint="eastAsia" w:ascii="华文楷体" w:hAnsi="华文楷体" w:eastAsia="华文楷体"/>
          <w:sz w:val="30"/>
          <w:szCs w:val="30"/>
        </w:rPr>
        <w:t xml:space="preserve">  </w:t>
      </w:r>
      <w:r>
        <w:rPr>
          <w:rFonts w:hint="eastAsia" w:ascii="黑体" w:hAnsi="黑体" w:eastAsia="黑体"/>
          <w:b/>
          <w:sz w:val="30"/>
          <w:szCs w:val="30"/>
        </w:rPr>
        <w:t xml:space="preserve"> </w:t>
      </w:r>
      <w:bookmarkEnd w:id="7"/>
      <w:r>
        <w:rPr>
          <w:rFonts w:hint="eastAsia" w:ascii="黑体" w:hAnsi="黑体" w:eastAsia="黑体"/>
          <w:b/>
          <w:sz w:val="30"/>
          <w:szCs w:val="30"/>
        </w:rPr>
        <w:t xml:space="preserve"> 七、注意事项</w:t>
      </w:r>
    </w:p>
    <w:p w14:paraId="1C4193AD">
      <w:pPr>
        <w:spacing w:line="360" w:lineRule="auto"/>
        <w:rPr>
          <w:rFonts w:ascii="华文楷体" w:hAnsi="华文楷体" w:eastAsia="华文楷体" w:cs="微软雅黑"/>
          <w:sz w:val="30"/>
          <w:szCs w:val="30"/>
        </w:rPr>
      </w:pPr>
      <w:r>
        <w:rPr>
          <w:rFonts w:hint="eastAsia" w:ascii="华文楷体" w:hAnsi="华文楷体" w:eastAsia="华文楷体" w:cs="微软雅黑"/>
          <w:sz w:val="32"/>
          <w:szCs w:val="32"/>
        </w:rPr>
        <w:t xml:space="preserve">   </w:t>
      </w:r>
      <w:r>
        <w:rPr>
          <w:rFonts w:hint="eastAsia" w:ascii="华文楷体" w:hAnsi="华文楷体" w:eastAsia="华文楷体" w:cs="微软雅黑"/>
          <w:sz w:val="30"/>
          <w:szCs w:val="30"/>
        </w:rPr>
        <w:t xml:space="preserve"> 1.报考人员报名首先需要注册报名用户账号。只有成功注册用户账号后，才可登录进行考试报名。</w:t>
      </w:r>
    </w:p>
    <w:p w14:paraId="2537A6C2">
      <w:pPr>
        <w:spacing w:line="360" w:lineRule="auto"/>
        <w:rPr>
          <w:rFonts w:ascii="华文楷体" w:hAnsi="华文楷体" w:eastAsia="华文楷体" w:cs="微软雅黑"/>
          <w:sz w:val="30"/>
          <w:szCs w:val="30"/>
        </w:rPr>
      </w:pPr>
      <w:r>
        <w:rPr>
          <w:rFonts w:hint="eastAsia" w:ascii="华文楷体" w:hAnsi="华文楷体" w:eastAsia="华文楷体" w:cs="微软雅黑"/>
          <w:sz w:val="30"/>
          <w:szCs w:val="30"/>
        </w:rPr>
        <w:t xml:space="preserve">    2.报考人员必须为持有第二代残疾证的视力残疾人。</w:t>
      </w:r>
    </w:p>
    <w:p w14:paraId="42315AD1">
      <w:pPr>
        <w:spacing w:line="360" w:lineRule="auto"/>
        <w:rPr>
          <w:rFonts w:ascii="华文楷体" w:hAnsi="华文楷体" w:eastAsia="华文楷体" w:cs="微软雅黑"/>
          <w:sz w:val="30"/>
          <w:szCs w:val="30"/>
        </w:rPr>
      </w:pPr>
      <w:r>
        <w:rPr>
          <w:rFonts w:hint="eastAsia" w:ascii="华文楷体" w:hAnsi="华文楷体" w:eastAsia="华文楷体" w:cs="微软雅黑"/>
          <w:sz w:val="30"/>
          <w:szCs w:val="30"/>
        </w:rPr>
        <w:t xml:space="preserve">    3.登录密码设置规则：由数字、字母和特殊符号组成，长度为8-16位。</w:t>
      </w:r>
    </w:p>
    <w:p w14:paraId="62C4ABAA">
      <w:pPr>
        <w:spacing w:line="360" w:lineRule="auto"/>
        <w:rPr>
          <w:rFonts w:ascii="华文楷体" w:hAnsi="华文楷体" w:eastAsia="华文楷体" w:cs="微软雅黑"/>
          <w:sz w:val="30"/>
          <w:szCs w:val="30"/>
        </w:rPr>
      </w:pPr>
      <w:r>
        <w:rPr>
          <w:rFonts w:hint="eastAsia" w:ascii="华文楷体" w:hAnsi="华文楷体" w:eastAsia="华文楷体" w:cs="微软雅黑"/>
          <w:sz w:val="30"/>
          <w:szCs w:val="30"/>
        </w:rPr>
        <w:t xml:space="preserve">    4.个人照片和证明材料超出限制大小，请在报名网站或手机端中“资料下载”功能下载照片压缩工具进行处理。</w:t>
      </w:r>
    </w:p>
    <w:p w14:paraId="0A3F761D">
      <w:pPr>
        <w:spacing w:line="360" w:lineRule="auto"/>
        <w:rPr>
          <w:rFonts w:ascii="华文楷体" w:hAnsi="华文楷体" w:eastAsia="华文楷体" w:cs="微软雅黑"/>
          <w:sz w:val="30"/>
          <w:szCs w:val="30"/>
        </w:rPr>
      </w:pPr>
      <w:r>
        <w:rPr>
          <w:rFonts w:hint="eastAsia" w:ascii="华文楷体" w:hAnsi="华文楷体" w:eastAsia="华文楷体" w:cs="微软雅黑"/>
          <w:sz w:val="30"/>
          <w:szCs w:val="30"/>
        </w:rPr>
        <w:t xml:space="preserve">    5.为了确保您的报名材料准确审核，上报的所有个人证明材料请务必使用扫描件。可在手机应用中下载扫描全能王软件进行扫描。</w:t>
      </w:r>
    </w:p>
    <w:p w14:paraId="063A10B7">
      <w:pPr>
        <w:spacing w:line="360" w:lineRule="auto"/>
        <w:rPr>
          <w:rFonts w:ascii="华文楷体" w:hAnsi="华文楷体" w:eastAsia="华文楷体" w:cs="微软雅黑"/>
          <w:sz w:val="30"/>
          <w:szCs w:val="30"/>
        </w:rPr>
      </w:pPr>
      <w:r>
        <w:rPr>
          <w:rFonts w:hint="eastAsia" w:ascii="华文楷体" w:hAnsi="华文楷体" w:eastAsia="华文楷体" w:cs="微软雅黑"/>
          <w:sz w:val="30"/>
          <w:szCs w:val="30"/>
        </w:rPr>
        <w:t xml:space="preserve">    6.请报考人员在上传证明材料前，务必将所有证明材料提前做杀毒处理，以保证报名信息顺利提交。</w:t>
      </w:r>
    </w:p>
    <w:p w14:paraId="03950055">
      <w:pPr>
        <w:spacing w:line="360" w:lineRule="auto"/>
        <w:rPr>
          <w:rFonts w:ascii="华文楷体" w:hAnsi="华文楷体" w:eastAsia="华文楷体" w:cs="微软雅黑"/>
          <w:sz w:val="30"/>
          <w:szCs w:val="30"/>
        </w:rPr>
      </w:pPr>
      <w:r>
        <w:rPr>
          <w:rFonts w:hint="eastAsia" w:ascii="华文楷体" w:hAnsi="华文楷体" w:eastAsia="华文楷体" w:cs="微软雅黑"/>
          <w:sz w:val="30"/>
          <w:szCs w:val="30"/>
        </w:rPr>
        <w:t xml:space="preserve">    7.手机端报名和pc端报名，注册一个报名用户账号即可，注册账户通用。</w:t>
      </w:r>
    </w:p>
    <w:p w14:paraId="2545A08F">
      <w:pPr>
        <w:widowControl/>
        <w:shd w:val="clear" w:color="auto" w:fill="FFFFFF"/>
        <w:spacing w:line="600" w:lineRule="exact"/>
        <w:ind w:firstLine="600" w:firstLineChars="200"/>
        <w:jc w:val="left"/>
        <w:rPr>
          <w:rFonts w:ascii="华文楷体" w:hAnsi="华文楷体" w:eastAsia="华文楷体" w:cs="微软雅黑"/>
          <w:sz w:val="30"/>
          <w:szCs w:val="30"/>
        </w:rPr>
      </w:pPr>
      <w:r>
        <w:rPr>
          <w:rFonts w:hint="eastAsia" w:ascii="华文楷体" w:hAnsi="华文楷体" w:eastAsia="华文楷体" w:cs="微软雅黑"/>
          <w:sz w:val="30"/>
          <w:szCs w:val="30"/>
        </w:rPr>
        <w:t>8.报考人员要定期关注报名系统内审核进程和手机短信发布的信息，及时操作，避免由于信息处理不及时，导致无法通过报名审核。</w:t>
      </w:r>
    </w:p>
    <w:p w14:paraId="2C3D972A">
      <w:pPr>
        <w:spacing w:line="360" w:lineRule="auto"/>
        <w:rPr>
          <w:rFonts w:ascii="黑体" w:hAnsi="黑体" w:eastAsia="黑体"/>
          <w:b/>
          <w:sz w:val="30"/>
          <w:szCs w:val="30"/>
        </w:rPr>
      </w:pPr>
      <w:r>
        <w:rPr>
          <w:rFonts w:hint="eastAsia"/>
          <w:sz w:val="30"/>
          <w:szCs w:val="30"/>
        </w:rPr>
        <w:t xml:space="preserve">   </w:t>
      </w:r>
      <w:r>
        <w:rPr>
          <w:rFonts w:hint="eastAsia"/>
          <w:b/>
          <w:sz w:val="32"/>
          <w:szCs w:val="32"/>
        </w:rPr>
        <w:t xml:space="preserve"> </w:t>
      </w:r>
      <w:r>
        <w:rPr>
          <w:rFonts w:hint="eastAsia" w:ascii="黑体" w:hAnsi="黑体" w:eastAsia="黑体"/>
          <w:b/>
          <w:sz w:val="30"/>
          <w:szCs w:val="30"/>
        </w:rPr>
        <w:t>八、扫描全能王（CS）操作指南</w:t>
      </w:r>
    </w:p>
    <w:p w14:paraId="33469BB0">
      <w:pPr>
        <w:spacing w:line="360" w:lineRule="auto"/>
        <w:rPr>
          <w:rFonts w:ascii="华文楷体" w:hAnsi="华文楷体" w:eastAsia="华文楷体" w:cs="微软雅黑"/>
          <w:sz w:val="30"/>
          <w:szCs w:val="30"/>
        </w:rPr>
      </w:pPr>
      <w:r>
        <w:rPr>
          <w:rFonts w:hint="eastAsia" w:cs="微软雅黑"/>
          <w:sz w:val="30"/>
          <w:szCs w:val="30"/>
        </w:rPr>
        <w:t xml:space="preserve">   </w:t>
      </w:r>
      <w:r>
        <w:rPr>
          <w:rFonts w:hint="eastAsia" w:ascii="华文楷体" w:hAnsi="华文楷体" w:eastAsia="华文楷体" w:cs="微软雅黑"/>
          <w:sz w:val="30"/>
          <w:szCs w:val="30"/>
        </w:rPr>
        <w:t>通过手机自带的应用市场搜索“扫描全能王”，注册后即可使用。</w:t>
      </w:r>
    </w:p>
    <w:p w14:paraId="1BD43F40">
      <w:pPr>
        <w:spacing w:line="360" w:lineRule="auto"/>
        <w:rPr>
          <w:rFonts w:cs="微软雅黑"/>
          <w:sz w:val="30"/>
          <w:szCs w:val="30"/>
        </w:rPr>
      </w:pPr>
      <w:r>
        <w:rPr>
          <w:rFonts w:hint="eastAsia" w:cs="微软雅黑"/>
          <w:sz w:val="30"/>
          <w:szCs w:val="30"/>
        </w:rPr>
        <w:drawing>
          <wp:inline distT="0" distB="0" distL="114300" distR="114300">
            <wp:extent cx="2912110" cy="1936750"/>
            <wp:effectExtent l="19050" t="0" r="2540" b="0"/>
            <wp:docPr id="1" name="图片 1" descr="Screenshot_2020-04-03-15-30-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creenshot_2020-04-03-15-30-53-36"/>
                    <pic:cNvPicPr>
                      <a:picLocks noChangeAspect="1"/>
                    </pic:cNvPicPr>
                  </pic:nvPicPr>
                  <pic:blipFill>
                    <a:blip r:embed="rId7"/>
                    <a:stretch>
                      <a:fillRect/>
                    </a:stretch>
                  </pic:blipFill>
                  <pic:spPr>
                    <a:xfrm>
                      <a:off x="0" y="0"/>
                      <a:ext cx="2909570" cy="1935061"/>
                    </a:xfrm>
                    <a:prstGeom prst="rect">
                      <a:avLst/>
                    </a:prstGeom>
                  </pic:spPr>
                </pic:pic>
              </a:graphicData>
            </a:graphic>
          </wp:inline>
        </w:drawing>
      </w:r>
    </w:p>
    <w:p w14:paraId="62F153E5">
      <w:pPr>
        <w:spacing w:line="360" w:lineRule="auto"/>
        <w:rPr>
          <w:rFonts w:ascii="华文楷体" w:hAnsi="华文楷体" w:eastAsia="华文楷体" w:cs="微软雅黑"/>
          <w:sz w:val="30"/>
          <w:szCs w:val="30"/>
        </w:rPr>
      </w:pPr>
      <w:r>
        <w:rPr>
          <w:rFonts w:hint="eastAsia" w:cs="微软雅黑"/>
          <w:sz w:val="30"/>
          <w:szCs w:val="30"/>
        </w:rPr>
        <w:t xml:space="preserve">    </w:t>
      </w:r>
      <w:r>
        <w:rPr>
          <w:rFonts w:hint="eastAsia" w:ascii="华文楷体" w:hAnsi="华文楷体" w:eastAsia="华文楷体" w:cs="微软雅黑"/>
          <w:sz w:val="30"/>
          <w:szCs w:val="30"/>
        </w:rPr>
        <w:t>选择光线良好的环境，将文件平铺于桌面。点击屏幕右下角相机图标；将手机摄像头对准需要拍摄的内容，调整到合适角度后，点击相机图标开始扫描。</w:t>
      </w:r>
    </w:p>
    <w:p w14:paraId="09B5D3C9">
      <w:pPr>
        <w:spacing w:line="360" w:lineRule="auto"/>
        <w:rPr>
          <w:rFonts w:cs="微软雅黑"/>
          <w:sz w:val="30"/>
          <w:szCs w:val="30"/>
        </w:rPr>
      </w:pPr>
      <w:r>
        <w:rPr>
          <w:rFonts w:hint="eastAsia" w:cs="微软雅黑"/>
          <w:sz w:val="30"/>
          <w:szCs w:val="30"/>
        </w:rPr>
        <w:drawing>
          <wp:inline distT="0" distB="0" distL="114300" distR="114300">
            <wp:extent cx="2912110" cy="1899920"/>
            <wp:effectExtent l="0" t="0" r="13970" b="5080"/>
            <wp:docPr id="2" name="图片 2" descr="Screenshot_2020-04-03-15-34-0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creenshot_2020-04-03-15-34-06-41"/>
                    <pic:cNvPicPr>
                      <a:picLocks noChangeAspect="1"/>
                    </pic:cNvPicPr>
                  </pic:nvPicPr>
                  <pic:blipFill>
                    <a:blip r:embed="rId8"/>
                    <a:stretch>
                      <a:fillRect/>
                    </a:stretch>
                  </pic:blipFill>
                  <pic:spPr>
                    <a:xfrm>
                      <a:off x="0" y="0"/>
                      <a:ext cx="2912110" cy="1899920"/>
                    </a:xfrm>
                    <a:prstGeom prst="rect">
                      <a:avLst/>
                    </a:prstGeom>
                  </pic:spPr>
                </pic:pic>
              </a:graphicData>
            </a:graphic>
          </wp:inline>
        </w:drawing>
      </w:r>
      <w:r>
        <w:rPr>
          <w:rFonts w:hint="eastAsia" w:cs="微软雅黑"/>
          <w:sz w:val="30"/>
          <w:szCs w:val="30"/>
        </w:rPr>
        <w:drawing>
          <wp:inline distT="0" distB="0" distL="114300" distR="114300">
            <wp:extent cx="1684655" cy="1962150"/>
            <wp:effectExtent l="19050" t="0" r="0" b="0"/>
            <wp:docPr id="3" name="图片 3" descr="Screenshot_2020-04-03-15-39-20-37_512d59465dcd1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Screenshot_2020-04-03-15-39-20-37_512d59465dcd1d9"/>
                    <pic:cNvPicPr>
                      <a:picLocks noChangeAspect="1"/>
                    </pic:cNvPicPr>
                  </pic:nvPicPr>
                  <pic:blipFill>
                    <a:blip r:embed="rId9" cstate="print"/>
                    <a:stretch>
                      <a:fillRect/>
                    </a:stretch>
                  </pic:blipFill>
                  <pic:spPr>
                    <a:xfrm>
                      <a:off x="0" y="0"/>
                      <a:ext cx="1687195" cy="1965108"/>
                    </a:xfrm>
                    <a:prstGeom prst="rect">
                      <a:avLst/>
                    </a:prstGeom>
                  </pic:spPr>
                </pic:pic>
              </a:graphicData>
            </a:graphic>
          </wp:inline>
        </w:drawing>
      </w:r>
    </w:p>
    <w:p w14:paraId="3B9DB604">
      <w:pPr>
        <w:spacing w:line="360" w:lineRule="auto"/>
        <w:rPr>
          <w:rFonts w:ascii="华文楷体" w:hAnsi="华文楷体" w:eastAsia="华文楷体" w:cs="微软雅黑"/>
          <w:sz w:val="30"/>
          <w:szCs w:val="30"/>
        </w:rPr>
      </w:pPr>
    </w:p>
    <w:p w14:paraId="6D7DBD82">
      <w:pPr>
        <w:spacing w:line="360" w:lineRule="auto"/>
        <w:rPr>
          <w:rFonts w:ascii="华文楷体" w:hAnsi="华文楷体" w:eastAsia="华文楷体" w:cs="微软雅黑"/>
          <w:sz w:val="30"/>
          <w:szCs w:val="30"/>
        </w:rPr>
      </w:pPr>
      <w:r>
        <w:rPr>
          <w:rFonts w:hint="eastAsia" w:ascii="华文楷体" w:hAnsi="华文楷体" w:eastAsia="华文楷体" w:cs="微软雅黑"/>
          <w:sz w:val="30"/>
          <w:szCs w:val="30"/>
        </w:rPr>
        <w:t xml:space="preserve">    扫描后，可对扫描文件进行角度、裁剪等调整；调整完毕，保存成JPG文件格式即可。</w:t>
      </w:r>
    </w:p>
    <w:sectPr>
      <w:footerReference r:id="rId3" w:type="default"/>
      <w:pgSz w:w="11906" w:h="16838"/>
      <w:pgMar w:top="1440" w:right="1588" w:bottom="1440"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华文中宋">
    <w:altName w:val="宋体"/>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KSOF0B7949D1">
    <w:panose1 w:val="02010609060101010101"/>
    <w:charset w:val="86"/>
    <w:family w:val="auto"/>
    <w:pitch w:val="default"/>
    <w:sig w:usb0="00000001" w:usb1="00000000" w:usb2="00000000" w:usb3="00000000" w:csb0="00040001" w:csb1="00000000"/>
  </w:font>
  <w:font w:name="KSOF0B79BE30">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806445"/>
      <w:docPartObj>
        <w:docPartGallery w:val="autotext"/>
      </w:docPartObj>
    </w:sdtPr>
    <w:sdtContent>
      <w:p w14:paraId="09386D43">
        <w:pPr>
          <w:pStyle w:val="6"/>
          <w:jc w:val="center"/>
        </w:pPr>
        <w:r>
          <w:fldChar w:fldCharType="begin"/>
        </w:r>
        <w:r>
          <w:instrText xml:space="preserve"> PAGE   \* MERGEFORMAT </w:instrText>
        </w:r>
        <w:r>
          <w:fldChar w:fldCharType="separate"/>
        </w:r>
        <w:r>
          <w:rPr>
            <w:lang w:val="zh-CN"/>
          </w:rPr>
          <w:t>3</w:t>
        </w:r>
        <w:r>
          <w:rPr>
            <w:lang w:val="zh-CN"/>
          </w:rPr>
          <w:fldChar w:fldCharType="end"/>
        </w:r>
      </w:p>
    </w:sdtContent>
  </w:sdt>
  <w:p w14:paraId="27DE8427">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8C1C06"/>
    <w:multiLevelType w:val="multilevel"/>
    <w:tmpl w:val="388C1C06"/>
    <w:lvl w:ilvl="0" w:tentative="0">
      <w:start w:val="1"/>
      <w:numFmt w:val="chineseCountingThousand"/>
      <w:pStyle w:val="2"/>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B472A99"/>
    <w:multiLevelType w:val="singleLevel"/>
    <w:tmpl w:val="4B472A99"/>
    <w:lvl w:ilvl="0" w:tentative="0">
      <w:start w:val="1"/>
      <w:numFmt w:val="decimal"/>
      <w:pStyle w:val="3"/>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339"/>
    <w:rsid w:val="0000011B"/>
    <w:rsid w:val="000009A4"/>
    <w:rsid w:val="00001A7E"/>
    <w:rsid w:val="00013025"/>
    <w:rsid w:val="000134CA"/>
    <w:rsid w:val="00017B03"/>
    <w:rsid w:val="0002414B"/>
    <w:rsid w:val="000279CE"/>
    <w:rsid w:val="00041992"/>
    <w:rsid w:val="00050D0B"/>
    <w:rsid w:val="00053A40"/>
    <w:rsid w:val="00055C39"/>
    <w:rsid w:val="00065256"/>
    <w:rsid w:val="00066A8E"/>
    <w:rsid w:val="0007026D"/>
    <w:rsid w:val="000702BB"/>
    <w:rsid w:val="000726F5"/>
    <w:rsid w:val="000764BD"/>
    <w:rsid w:val="0008322E"/>
    <w:rsid w:val="000847BA"/>
    <w:rsid w:val="000B6776"/>
    <w:rsid w:val="000C5781"/>
    <w:rsid w:val="000E1088"/>
    <w:rsid w:val="000E6D25"/>
    <w:rsid w:val="000F0072"/>
    <w:rsid w:val="000F16CB"/>
    <w:rsid w:val="000F4397"/>
    <w:rsid w:val="000F4445"/>
    <w:rsid w:val="000F631C"/>
    <w:rsid w:val="00100BE4"/>
    <w:rsid w:val="001129AE"/>
    <w:rsid w:val="00115ACB"/>
    <w:rsid w:val="00116C20"/>
    <w:rsid w:val="00116E41"/>
    <w:rsid w:val="00123046"/>
    <w:rsid w:val="001257BD"/>
    <w:rsid w:val="00130945"/>
    <w:rsid w:val="001339EA"/>
    <w:rsid w:val="001350BA"/>
    <w:rsid w:val="001442AF"/>
    <w:rsid w:val="001545A2"/>
    <w:rsid w:val="00155676"/>
    <w:rsid w:val="00163234"/>
    <w:rsid w:val="00167DA1"/>
    <w:rsid w:val="00170D7B"/>
    <w:rsid w:val="00176802"/>
    <w:rsid w:val="00177612"/>
    <w:rsid w:val="00186D69"/>
    <w:rsid w:val="00196820"/>
    <w:rsid w:val="001A797B"/>
    <w:rsid w:val="001B22E5"/>
    <w:rsid w:val="001B5345"/>
    <w:rsid w:val="001B75C5"/>
    <w:rsid w:val="001D3DDB"/>
    <w:rsid w:val="001E1100"/>
    <w:rsid w:val="001E6BE5"/>
    <w:rsid w:val="001F1FCF"/>
    <w:rsid w:val="001F5BEC"/>
    <w:rsid w:val="002046B6"/>
    <w:rsid w:val="00210236"/>
    <w:rsid w:val="00212C12"/>
    <w:rsid w:val="00212D01"/>
    <w:rsid w:val="00217DE4"/>
    <w:rsid w:val="0022668E"/>
    <w:rsid w:val="00227443"/>
    <w:rsid w:val="00227C46"/>
    <w:rsid w:val="002332E6"/>
    <w:rsid w:val="00233A67"/>
    <w:rsid w:val="002357FC"/>
    <w:rsid w:val="00235980"/>
    <w:rsid w:val="00235B45"/>
    <w:rsid w:val="00251896"/>
    <w:rsid w:val="002576CC"/>
    <w:rsid w:val="002618A9"/>
    <w:rsid w:val="00262DD8"/>
    <w:rsid w:val="00275DDB"/>
    <w:rsid w:val="00283446"/>
    <w:rsid w:val="00284927"/>
    <w:rsid w:val="002850D5"/>
    <w:rsid w:val="002852F1"/>
    <w:rsid w:val="00290AEE"/>
    <w:rsid w:val="00293C94"/>
    <w:rsid w:val="0029752E"/>
    <w:rsid w:val="00297A35"/>
    <w:rsid w:val="00297E11"/>
    <w:rsid w:val="002A1E48"/>
    <w:rsid w:val="002A2AD0"/>
    <w:rsid w:val="002B1F41"/>
    <w:rsid w:val="002B4B29"/>
    <w:rsid w:val="002C6A1B"/>
    <w:rsid w:val="002D287E"/>
    <w:rsid w:val="002E512B"/>
    <w:rsid w:val="002E7B8C"/>
    <w:rsid w:val="002F0311"/>
    <w:rsid w:val="002F3F62"/>
    <w:rsid w:val="002F4EDA"/>
    <w:rsid w:val="0030377B"/>
    <w:rsid w:val="0030451D"/>
    <w:rsid w:val="00305836"/>
    <w:rsid w:val="00312C61"/>
    <w:rsid w:val="0031456A"/>
    <w:rsid w:val="00314D94"/>
    <w:rsid w:val="003154FC"/>
    <w:rsid w:val="00326A3A"/>
    <w:rsid w:val="00335361"/>
    <w:rsid w:val="00336EC6"/>
    <w:rsid w:val="0034180B"/>
    <w:rsid w:val="003423E4"/>
    <w:rsid w:val="00343E64"/>
    <w:rsid w:val="00346138"/>
    <w:rsid w:val="00347C09"/>
    <w:rsid w:val="00357BE0"/>
    <w:rsid w:val="00364C57"/>
    <w:rsid w:val="00364D49"/>
    <w:rsid w:val="0036783D"/>
    <w:rsid w:val="00375FCE"/>
    <w:rsid w:val="00385290"/>
    <w:rsid w:val="00391D80"/>
    <w:rsid w:val="003A2295"/>
    <w:rsid w:val="003A4FF7"/>
    <w:rsid w:val="003A7A2A"/>
    <w:rsid w:val="003A7B1E"/>
    <w:rsid w:val="003B4A78"/>
    <w:rsid w:val="003C1E85"/>
    <w:rsid w:val="003C3C93"/>
    <w:rsid w:val="003C6BDD"/>
    <w:rsid w:val="003C70F6"/>
    <w:rsid w:val="003D1AF4"/>
    <w:rsid w:val="003D5D0F"/>
    <w:rsid w:val="003D5EE0"/>
    <w:rsid w:val="003E1125"/>
    <w:rsid w:val="003E1EB3"/>
    <w:rsid w:val="003E3D08"/>
    <w:rsid w:val="003F1716"/>
    <w:rsid w:val="003F50A1"/>
    <w:rsid w:val="00403881"/>
    <w:rsid w:val="00425DE0"/>
    <w:rsid w:val="00426725"/>
    <w:rsid w:val="00430C58"/>
    <w:rsid w:val="004540B3"/>
    <w:rsid w:val="004615FF"/>
    <w:rsid w:val="004650A1"/>
    <w:rsid w:val="00473AD1"/>
    <w:rsid w:val="0047479E"/>
    <w:rsid w:val="004857B0"/>
    <w:rsid w:val="00492D58"/>
    <w:rsid w:val="00492EC0"/>
    <w:rsid w:val="00493EF2"/>
    <w:rsid w:val="004A1EF9"/>
    <w:rsid w:val="004A68CD"/>
    <w:rsid w:val="004B01B1"/>
    <w:rsid w:val="004B1EE6"/>
    <w:rsid w:val="004B3B28"/>
    <w:rsid w:val="004C090F"/>
    <w:rsid w:val="004C168D"/>
    <w:rsid w:val="004C1735"/>
    <w:rsid w:val="004D2927"/>
    <w:rsid w:val="004D4395"/>
    <w:rsid w:val="004E4670"/>
    <w:rsid w:val="004E5093"/>
    <w:rsid w:val="004E7BD7"/>
    <w:rsid w:val="004F393E"/>
    <w:rsid w:val="00517960"/>
    <w:rsid w:val="00517C40"/>
    <w:rsid w:val="00522FA3"/>
    <w:rsid w:val="00523B42"/>
    <w:rsid w:val="00525890"/>
    <w:rsid w:val="0053357C"/>
    <w:rsid w:val="00535635"/>
    <w:rsid w:val="00543704"/>
    <w:rsid w:val="005438B4"/>
    <w:rsid w:val="005476C7"/>
    <w:rsid w:val="00557170"/>
    <w:rsid w:val="00560B39"/>
    <w:rsid w:val="0056620C"/>
    <w:rsid w:val="00567CCE"/>
    <w:rsid w:val="0057240A"/>
    <w:rsid w:val="00573E76"/>
    <w:rsid w:val="00575355"/>
    <w:rsid w:val="0058618A"/>
    <w:rsid w:val="00591B45"/>
    <w:rsid w:val="005940AF"/>
    <w:rsid w:val="0059732D"/>
    <w:rsid w:val="005A2883"/>
    <w:rsid w:val="005A70B0"/>
    <w:rsid w:val="005B00A1"/>
    <w:rsid w:val="005B0476"/>
    <w:rsid w:val="005B1840"/>
    <w:rsid w:val="005D2A19"/>
    <w:rsid w:val="005D4BCF"/>
    <w:rsid w:val="005D5815"/>
    <w:rsid w:val="005E185E"/>
    <w:rsid w:val="005E34E4"/>
    <w:rsid w:val="005F12D4"/>
    <w:rsid w:val="005F3910"/>
    <w:rsid w:val="005F4768"/>
    <w:rsid w:val="00604099"/>
    <w:rsid w:val="00613119"/>
    <w:rsid w:val="00615BBF"/>
    <w:rsid w:val="00615CAF"/>
    <w:rsid w:val="006309C5"/>
    <w:rsid w:val="00631AC5"/>
    <w:rsid w:val="0063644D"/>
    <w:rsid w:val="00655639"/>
    <w:rsid w:val="006618FD"/>
    <w:rsid w:val="00663CE3"/>
    <w:rsid w:val="00672233"/>
    <w:rsid w:val="006742AD"/>
    <w:rsid w:val="006A20CC"/>
    <w:rsid w:val="006C0746"/>
    <w:rsid w:val="006C40F3"/>
    <w:rsid w:val="006C4CDE"/>
    <w:rsid w:val="006D012A"/>
    <w:rsid w:val="006D1EC3"/>
    <w:rsid w:val="006D3727"/>
    <w:rsid w:val="006E39E2"/>
    <w:rsid w:val="006E4B8D"/>
    <w:rsid w:val="006F2BE9"/>
    <w:rsid w:val="006F4418"/>
    <w:rsid w:val="006F5DAA"/>
    <w:rsid w:val="0071661E"/>
    <w:rsid w:val="007172D4"/>
    <w:rsid w:val="00720EFB"/>
    <w:rsid w:val="00721A2B"/>
    <w:rsid w:val="00722497"/>
    <w:rsid w:val="007230AE"/>
    <w:rsid w:val="007241BB"/>
    <w:rsid w:val="00730982"/>
    <w:rsid w:val="00731971"/>
    <w:rsid w:val="00734305"/>
    <w:rsid w:val="00736FDC"/>
    <w:rsid w:val="007414AE"/>
    <w:rsid w:val="0074665B"/>
    <w:rsid w:val="00750A1F"/>
    <w:rsid w:val="00751D89"/>
    <w:rsid w:val="007644D0"/>
    <w:rsid w:val="00764CF5"/>
    <w:rsid w:val="00767D1D"/>
    <w:rsid w:val="007725B9"/>
    <w:rsid w:val="00772C7C"/>
    <w:rsid w:val="007775AB"/>
    <w:rsid w:val="007959CE"/>
    <w:rsid w:val="007A1963"/>
    <w:rsid w:val="007A1E3B"/>
    <w:rsid w:val="007B2421"/>
    <w:rsid w:val="007C0F59"/>
    <w:rsid w:val="007C17C6"/>
    <w:rsid w:val="007D0899"/>
    <w:rsid w:val="007D1C9E"/>
    <w:rsid w:val="007D5050"/>
    <w:rsid w:val="007E3EEC"/>
    <w:rsid w:val="007F0ACE"/>
    <w:rsid w:val="007F18FA"/>
    <w:rsid w:val="007F62D4"/>
    <w:rsid w:val="008009FF"/>
    <w:rsid w:val="00800AC2"/>
    <w:rsid w:val="00801304"/>
    <w:rsid w:val="008129E6"/>
    <w:rsid w:val="008141E5"/>
    <w:rsid w:val="00816938"/>
    <w:rsid w:val="00824987"/>
    <w:rsid w:val="00835080"/>
    <w:rsid w:val="00835F2F"/>
    <w:rsid w:val="00837C0D"/>
    <w:rsid w:val="00837D65"/>
    <w:rsid w:val="0084072A"/>
    <w:rsid w:val="00843AA8"/>
    <w:rsid w:val="00844ACE"/>
    <w:rsid w:val="00846485"/>
    <w:rsid w:val="00846711"/>
    <w:rsid w:val="00870F99"/>
    <w:rsid w:val="00876287"/>
    <w:rsid w:val="008849BF"/>
    <w:rsid w:val="008A441E"/>
    <w:rsid w:val="008A7218"/>
    <w:rsid w:val="008C0210"/>
    <w:rsid w:val="008C5F51"/>
    <w:rsid w:val="008C7B9D"/>
    <w:rsid w:val="008E0DEC"/>
    <w:rsid w:val="008E3E97"/>
    <w:rsid w:val="008F4DAF"/>
    <w:rsid w:val="008F7944"/>
    <w:rsid w:val="00900C3C"/>
    <w:rsid w:val="00901B57"/>
    <w:rsid w:val="00902AB7"/>
    <w:rsid w:val="00903932"/>
    <w:rsid w:val="00912AF2"/>
    <w:rsid w:val="009211D7"/>
    <w:rsid w:val="0092413B"/>
    <w:rsid w:val="00927195"/>
    <w:rsid w:val="009369EB"/>
    <w:rsid w:val="009442BD"/>
    <w:rsid w:val="00950355"/>
    <w:rsid w:val="00956F1E"/>
    <w:rsid w:val="0096583D"/>
    <w:rsid w:val="009725D1"/>
    <w:rsid w:val="0097678D"/>
    <w:rsid w:val="00977ECC"/>
    <w:rsid w:val="00985B5D"/>
    <w:rsid w:val="00986F15"/>
    <w:rsid w:val="00991CC1"/>
    <w:rsid w:val="0099260A"/>
    <w:rsid w:val="009929F0"/>
    <w:rsid w:val="00993A55"/>
    <w:rsid w:val="009A41AF"/>
    <w:rsid w:val="009B5FC2"/>
    <w:rsid w:val="009C127D"/>
    <w:rsid w:val="009D1B28"/>
    <w:rsid w:val="009D313A"/>
    <w:rsid w:val="009E7751"/>
    <w:rsid w:val="009F3F18"/>
    <w:rsid w:val="009F3F40"/>
    <w:rsid w:val="009F6379"/>
    <w:rsid w:val="00A02388"/>
    <w:rsid w:val="00A024DD"/>
    <w:rsid w:val="00A10FC1"/>
    <w:rsid w:val="00A124AA"/>
    <w:rsid w:val="00A1408C"/>
    <w:rsid w:val="00A1584E"/>
    <w:rsid w:val="00A3163E"/>
    <w:rsid w:val="00A51FB6"/>
    <w:rsid w:val="00A54F74"/>
    <w:rsid w:val="00A55DEA"/>
    <w:rsid w:val="00A56E67"/>
    <w:rsid w:val="00A608D4"/>
    <w:rsid w:val="00A60B26"/>
    <w:rsid w:val="00A65037"/>
    <w:rsid w:val="00A74B3A"/>
    <w:rsid w:val="00A77230"/>
    <w:rsid w:val="00A91E2F"/>
    <w:rsid w:val="00A96EEF"/>
    <w:rsid w:val="00A978CA"/>
    <w:rsid w:val="00AB03A5"/>
    <w:rsid w:val="00AB066F"/>
    <w:rsid w:val="00AB1F60"/>
    <w:rsid w:val="00AC352E"/>
    <w:rsid w:val="00AC3C0D"/>
    <w:rsid w:val="00AC7395"/>
    <w:rsid w:val="00AD7B54"/>
    <w:rsid w:val="00AE5239"/>
    <w:rsid w:val="00AF2377"/>
    <w:rsid w:val="00B00047"/>
    <w:rsid w:val="00B01C12"/>
    <w:rsid w:val="00B04A41"/>
    <w:rsid w:val="00B061FF"/>
    <w:rsid w:val="00B13BA3"/>
    <w:rsid w:val="00B15076"/>
    <w:rsid w:val="00B159EA"/>
    <w:rsid w:val="00B26921"/>
    <w:rsid w:val="00B42525"/>
    <w:rsid w:val="00B427F5"/>
    <w:rsid w:val="00B44781"/>
    <w:rsid w:val="00B501B4"/>
    <w:rsid w:val="00B55016"/>
    <w:rsid w:val="00B55C75"/>
    <w:rsid w:val="00B56065"/>
    <w:rsid w:val="00B61BE7"/>
    <w:rsid w:val="00B82B02"/>
    <w:rsid w:val="00B8453C"/>
    <w:rsid w:val="00B87210"/>
    <w:rsid w:val="00B878CE"/>
    <w:rsid w:val="00B9379A"/>
    <w:rsid w:val="00B95B55"/>
    <w:rsid w:val="00BA10E5"/>
    <w:rsid w:val="00BA148F"/>
    <w:rsid w:val="00BA3AEA"/>
    <w:rsid w:val="00BE0891"/>
    <w:rsid w:val="00BE2FBE"/>
    <w:rsid w:val="00BE4AD5"/>
    <w:rsid w:val="00BF0E5E"/>
    <w:rsid w:val="00BF2E68"/>
    <w:rsid w:val="00BF3F83"/>
    <w:rsid w:val="00BF79BC"/>
    <w:rsid w:val="00C00DDD"/>
    <w:rsid w:val="00C02E5F"/>
    <w:rsid w:val="00C0321A"/>
    <w:rsid w:val="00C03893"/>
    <w:rsid w:val="00C03ABB"/>
    <w:rsid w:val="00C0583E"/>
    <w:rsid w:val="00C07F3B"/>
    <w:rsid w:val="00C13A6E"/>
    <w:rsid w:val="00C25830"/>
    <w:rsid w:val="00C35F9E"/>
    <w:rsid w:val="00C458BC"/>
    <w:rsid w:val="00C47879"/>
    <w:rsid w:val="00C50364"/>
    <w:rsid w:val="00C550CA"/>
    <w:rsid w:val="00C61E56"/>
    <w:rsid w:val="00C67C7C"/>
    <w:rsid w:val="00C70D62"/>
    <w:rsid w:val="00C736EB"/>
    <w:rsid w:val="00C77EB4"/>
    <w:rsid w:val="00C911C1"/>
    <w:rsid w:val="00C9507D"/>
    <w:rsid w:val="00C97712"/>
    <w:rsid w:val="00CA13AB"/>
    <w:rsid w:val="00CA2558"/>
    <w:rsid w:val="00CA60FF"/>
    <w:rsid w:val="00CC15E5"/>
    <w:rsid w:val="00CD0837"/>
    <w:rsid w:val="00CD0EBC"/>
    <w:rsid w:val="00CD2D5C"/>
    <w:rsid w:val="00CE2B8E"/>
    <w:rsid w:val="00CE50A8"/>
    <w:rsid w:val="00CF1ACA"/>
    <w:rsid w:val="00CF1C78"/>
    <w:rsid w:val="00CF474E"/>
    <w:rsid w:val="00CF611D"/>
    <w:rsid w:val="00D04737"/>
    <w:rsid w:val="00D07B71"/>
    <w:rsid w:val="00D107A1"/>
    <w:rsid w:val="00D2721A"/>
    <w:rsid w:val="00D30206"/>
    <w:rsid w:val="00D32F4A"/>
    <w:rsid w:val="00D550F3"/>
    <w:rsid w:val="00D56669"/>
    <w:rsid w:val="00D67BC1"/>
    <w:rsid w:val="00D700FE"/>
    <w:rsid w:val="00D74EF2"/>
    <w:rsid w:val="00D76346"/>
    <w:rsid w:val="00D8126B"/>
    <w:rsid w:val="00DA4195"/>
    <w:rsid w:val="00DA7233"/>
    <w:rsid w:val="00DA75B3"/>
    <w:rsid w:val="00DA761C"/>
    <w:rsid w:val="00DB1AAB"/>
    <w:rsid w:val="00DB1C67"/>
    <w:rsid w:val="00DB2805"/>
    <w:rsid w:val="00DB6D5E"/>
    <w:rsid w:val="00DC6775"/>
    <w:rsid w:val="00DC6FA1"/>
    <w:rsid w:val="00DE2CF1"/>
    <w:rsid w:val="00DE4BD7"/>
    <w:rsid w:val="00DE75AC"/>
    <w:rsid w:val="00DF48E9"/>
    <w:rsid w:val="00E1035F"/>
    <w:rsid w:val="00E14D65"/>
    <w:rsid w:val="00E1500B"/>
    <w:rsid w:val="00E22BF8"/>
    <w:rsid w:val="00E30312"/>
    <w:rsid w:val="00E333FF"/>
    <w:rsid w:val="00E34DCF"/>
    <w:rsid w:val="00E40952"/>
    <w:rsid w:val="00E41778"/>
    <w:rsid w:val="00E53431"/>
    <w:rsid w:val="00E60158"/>
    <w:rsid w:val="00E60290"/>
    <w:rsid w:val="00E671BA"/>
    <w:rsid w:val="00E71B11"/>
    <w:rsid w:val="00E82633"/>
    <w:rsid w:val="00E95FC7"/>
    <w:rsid w:val="00E9748E"/>
    <w:rsid w:val="00EA5E80"/>
    <w:rsid w:val="00EC0BEF"/>
    <w:rsid w:val="00EC42B9"/>
    <w:rsid w:val="00EC6CF8"/>
    <w:rsid w:val="00ED0E78"/>
    <w:rsid w:val="00ED427B"/>
    <w:rsid w:val="00EE0D42"/>
    <w:rsid w:val="00EE177C"/>
    <w:rsid w:val="00EE3F6E"/>
    <w:rsid w:val="00EE73CF"/>
    <w:rsid w:val="00EF5339"/>
    <w:rsid w:val="00F019E9"/>
    <w:rsid w:val="00F07735"/>
    <w:rsid w:val="00F2607C"/>
    <w:rsid w:val="00F27C50"/>
    <w:rsid w:val="00F32A46"/>
    <w:rsid w:val="00F332A9"/>
    <w:rsid w:val="00F33F94"/>
    <w:rsid w:val="00F371A2"/>
    <w:rsid w:val="00F37298"/>
    <w:rsid w:val="00F42AA2"/>
    <w:rsid w:val="00F45244"/>
    <w:rsid w:val="00F457B3"/>
    <w:rsid w:val="00F520BD"/>
    <w:rsid w:val="00F52506"/>
    <w:rsid w:val="00F52FE1"/>
    <w:rsid w:val="00F6494B"/>
    <w:rsid w:val="00F64C4B"/>
    <w:rsid w:val="00F66A43"/>
    <w:rsid w:val="00F67B89"/>
    <w:rsid w:val="00F729E6"/>
    <w:rsid w:val="00F73AB3"/>
    <w:rsid w:val="00F82698"/>
    <w:rsid w:val="00F87244"/>
    <w:rsid w:val="00F87918"/>
    <w:rsid w:val="00F91C13"/>
    <w:rsid w:val="00F93734"/>
    <w:rsid w:val="00F93E81"/>
    <w:rsid w:val="00FA2787"/>
    <w:rsid w:val="00FB3FF3"/>
    <w:rsid w:val="00FB68A0"/>
    <w:rsid w:val="00FC2A0F"/>
    <w:rsid w:val="00FC46EB"/>
    <w:rsid w:val="00FC5EAF"/>
    <w:rsid w:val="00FD4311"/>
    <w:rsid w:val="00FF00D4"/>
    <w:rsid w:val="00FF3B24"/>
    <w:rsid w:val="0176732E"/>
    <w:rsid w:val="019C60CA"/>
    <w:rsid w:val="01B722A5"/>
    <w:rsid w:val="01EB65E9"/>
    <w:rsid w:val="02270883"/>
    <w:rsid w:val="02394A5A"/>
    <w:rsid w:val="024207B2"/>
    <w:rsid w:val="02542F75"/>
    <w:rsid w:val="0299018D"/>
    <w:rsid w:val="02D04FB9"/>
    <w:rsid w:val="02E34EA1"/>
    <w:rsid w:val="0359476F"/>
    <w:rsid w:val="037550C0"/>
    <w:rsid w:val="03A23531"/>
    <w:rsid w:val="0417026C"/>
    <w:rsid w:val="04205744"/>
    <w:rsid w:val="042958C8"/>
    <w:rsid w:val="046641BA"/>
    <w:rsid w:val="049B72D7"/>
    <w:rsid w:val="05B6720D"/>
    <w:rsid w:val="05EB21F0"/>
    <w:rsid w:val="05F007BD"/>
    <w:rsid w:val="0669001C"/>
    <w:rsid w:val="06936AF3"/>
    <w:rsid w:val="06DF509D"/>
    <w:rsid w:val="06E678F6"/>
    <w:rsid w:val="073462F1"/>
    <w:rsid w:val="078326C2"/>
    <w:rsid w:val="0833787F"/>
    <w:rsid w:val="083D134A"/>
    <w:rsid w:val="086B2D02"/>
    <w:rsid w:val="087B20E1"/>
    <w:rsid w:val="087D6953"/>
    <w:rsid w:val="08913BEC"/>
    <w:rsid w:val="092E451E"/>
    <w:rsid w:val="09E10369"/>
    <w:rsid w:val="0A5B4B1F"/>
    <w:rsid w:val="0A5F53EE"/>
    <w:rsid w:val="0A726B17"/>
    <w:rsid w:val="0A9A12FB"/>
    <w:rsid w:val="0A9E75C1"/>
    <w:rsid w:val="0B0D7165"/>
    <w:rsid w:val="0B314ABC"/>
    <w:rsid w:val="0B7B2F6B"/>
    <w:rsid w:val="0BAF66CA"/>
    <w:rsid w:val="0BE4472E"/>
    <w:rsid w:val="0C9C16D6"/>
    <w:rsid w:val="0D4155CE"/>
    <w:rsid w:val="0D4D4CA2"/>
    <w:rsid w:val="0D532D83"/>
    <w:rsid w:val="0D7352D3"/>
    <w:rsid w:val="0E6410CA"/>
    <w:rsid w:val="0EB63AE8"/>
    <w:rsid w:val="0EBA44D4"/>
    <w:rsid w:val="0FA041E8"/>
    <w:rsid w:val="0FBC4D92"/>
    <w:rsid w:val="0FC746E9"/>
    <w:rsid w:val="10A0548E"/>
    <w:rsid w:val="10CF030C"/>
    <w:rsid w:val="10E21413"/>
    <w:rsid w:val="112B74D5"/>
    <w:rsid w:val="11C40511"/>
    <w:rsid w:val="11F268C1"/>
    <w:rsid w:val="12166E43"/>
    <w:rsid w:val="125703C3"/>
    <w:rsid w:val="12AB30C2"/>
    <w:rsid w:val="12BA6FB2"/>
    <w:rsid w:val="12D44687"/>
    <w:rsid w:val="12E510A1"/>
    <w:rsid w:val="133A2455"/>
    <w:rsid w:val="13CF2056"/>
    <w:rsid w:val="13D32805"/>
    <w:rsid w:val="13F92318"/>
    <w:rsid w:val="14215435"/>
    <w:rsid w:val="145E42B5"/>
    <w:rsid w:val="147A1484"/>
    <w:rsid w:val="148C7A12"/>
    <w:rsid w:val="14AF2D58"/>
    <w:rsid w:val="14D001CD"/>
    <w:rsid w:val="150100A4"/>
    <w:rsid w:val="151D23BC"/>
    <w:rsid w:val="156A557C"/>
    <w:rsid w:val="15B17F1A"/>
    <w:rsid w:val="161B6501"/>
    <w:rsid w:val="163203C7"/>
    <w:rsid w:val="16AC0E73"/>
    <w:rsid w:val="16FA7230"/>
    <w:rsid w:val="17263738"/>
    <w:rsid w:val="172D01C5"/>
    <w:rsid w:val="174C5BB2"/>
    <w:rsid w:val="177E0EF2"/>
    <w:rsid w:val="17900628"/>
    <w:rsid w:val="179F2F75"/>
    <w:rsid w:val="17A15FCA"/>
    <w:rsid w:val="18341392"/>
    <w:rsid w:val="185F0397"/>
    <w:rsid w:val="19023EF2"/>
    <w:rsid w:val="194D7A71"/>
    <w:rsid w:val="19B112F0"/>
    <w:rsid w:val="19E57698"/>
    <w:rsid w:val="1A1F2FFC"/>
    <w:rsid w:val="1A3F11E3"/>
    <w:rsid w:val="1AA5420B"/>
    <w:rsid w:val="1B4C0475"/>
    <w:rsid w:val="1B5A6839"/>
    <w:rsid w:val="1BD26C20"/>
    <w:rsid w:val="1BFE7522"/>
    <w:rsid w:val="1BFF1842"/>
    <w:rsid w:val="1C220CF2"/>
    <w:rsid w:val="1C981C16"/>
    <w:rsid w:val="1CEA6810"/>
    <w:rsid w:val="1D1C7BDC"/>
    <w:rsid w:val="1D473983"/>
    <w:rsid w:val="1DC762FC"/>
    <w:rsid w:val="1E1563F0"/>
    <w:rsid w:val="1E2D608B"/>
    <w:rsid w:val="1E564E11"/>
    <w:rsid w:val="1E941269"/>
    <w:rsid w:val="1EBB6085"/>
    <w:rsid w:val="1F041C14"/>
    <w:rsid w:val="1F155596"/>
    <w:rsid w:val="1F191AE2"/>
    <w:rsid w:val="1F7A5B4B"/>
    <w:rsid w:val="1F9E0DDC"/>
    <w:rsid w:val="1FB62253"/>
    <w:rsid w:val="1FE779E1"/>
    <w:rsid w:val="20345DF7"/>
    <w:rsid w:val="203618D0"/>
    <w:rsid w:val="204744BC"/>
    <w:rsid w:val="20680292"/>
    <w:rsid w:val="207B2407"/>
    <w:rsid w:val="209B530C"/>
    <w:rsid w:val="20E47A43"/>
    <w:rsid w:val="210A35F4"/>
    <w:rsid w:val="21282560"/>
    <w:rsid w:val="213C4517"/>
    <w:rsid w:val="21711F79"/>
    <w:rsid w:val="21A54A6C"/>
    <w:rsid w:val="21CD5215"/>
    <w:rsid w:val="22761C54"/>
    <w:rsid w:val="22881778"/>
    <w:rsid w:val="229631E1"/>
    <w:rsid w:val="229771A2"/>
    <w:rsid w:val="22B01C0D"/>
    <w:rsid w:val="22D94592"/>
    <w:rsid w:val="230F2353"/>
    <w:rsid w:val="23103B9D"/>
    <w:rsid w:val="2363007A"/>
    <w:rsid w:val="239C34F2"/>
    <w:rsid w:val="2402735A"/>
    <w:rsid w:val="240C122A"/>
    <w:rsid w:val="248C4A58"/>
    <w:rsid w:val="249D70FA"/>
    <w:rsid w:val="24C91A18"/>
    <w:rsid w:val="24CC4038"/>
    <w:rsid w:val="24F71409"/>
    <w:rsid w:val="2558339F"/>
    <w:rsid w:val="256963A9"/>
    <w:rsid w:val="25DE30A9"/>
    <w:rsid w:val="25F7321A"/>
    <w:rsid w:val="25FB067A"/>
    <w:rsid w:val="264E1959"/>
    <w:rsid w:val="26796C7A"/>
    <w:rsid w:val="26B27358"/>
    <w:rsid w:val="26C23EA0"/>
    <w:rsid w:val="26E34C32"/>
    <w:rsid w:val="270C47AF"/>
    <w:rsid w:val="2712313E"/>
    <w:rsid w:val="27825EBB"/>
    <w:rsid w:val="279537DB"/>
    <w:rsid w:val="279B2B61"/>
    <w:rsid w:val="27A40C5D"/>
    <w:rsid w:val="28170B2C"/>
    <w:rsid w:val="28296C10"/>
    <w:rsid w:val="282F062E"/>
    <w:rsid w:val="29551F41"/>
    <w:rsid w:val="296561C0"/>
    <w:rsid w:val="299703EC"/>
    <w:rsid w:val="29B24CE3"/>
    <w:rsid w:val="29F26F77"/>
    <w:rsid w:val="2A2627E0"/>
    <w:rsid w:val="2A443FEA"/>
    <w:rsid w:val="2A7D4F4E"/>
    <w:rsid w:val="2A922C01"/>
    <w:rsid w:val="2AF95FFB"/>
    <w:rsid w:val="2B756AF1"/>
    <w:rsid w:val="2B865EE8"/>
    <w:rsid w:val="2BBE6472"/>
    <w:rsid w:val="2BC31D0A"/>
    <w:rsid w:val="2BC6392D"/>
    <w:rsid w:val="2BCD1187"/>
    <w:rsid w:val="2BDB208A"/>
    <w:rsid w:val="2CC0743C"/>
    <w:rsid w:val="2CC130ED"/>
    <w:rsid w:val="2CC7372B"/>
    <w:rsid w:val="2CD27131"/>
    <w:rsid w:val="2CE114C6"/>
    <w:rsid w:val="2D1F60B1"/>
    <w:rsid w:val="2D7051B2"/>
    <w:rsid w:val="2D7D6878"/>
    <w:rsid w:val="2DC71D1B"/>
    <w:rsid w:val="2DE760C7"/>
    <w:rsid w:val="2E2F754E"/>
    <w:rsid w:val="2E3B23D5"/>
    <w:rsid w:val="2E502900"/>
    <w:rsid w:val="2E916053"/>
    <w:rsid w:val="2ECE412C"/>
    <w:rsid w:val="2F1B6C1A"/>
    <w:rsid w:val="2F27466B"/>
    <w:rsid w:val="2F393EE4"/>
    <w:rsid w:val="2F4824F0"/>
    <w:rsid w:val="2F733EED"/>
    <w:rsid w:val="30080B8B"/>
    <w:rsid w:val="300C2A8A"/>
    <w:rsid w:val="308403C8"/>
    <w:rsid w:val="3084381F"/>
    <w:rsid w:val="30F33D9B"/>
    <w:rsid w:val="315237B7"/>
    <w:rsid w:val="31CF2C7D"/>
    <w:rsid w:val="31E777C5"/>
    <w:rsid w:val="31EF761E"/>
    <w:rsid w:val="325D7ACD"/>
    <w:rsid w:val="32702F71"/>
    <w:rsid w:val="32971B2E"/>
    <w:rsid w:val="32B53F21"/>
    <w:rsid w:val="32E6307F"/>
    <w:rsid w:val="32F47C0C"/>
    <w:rsid w:val="33006DF9"/>
    <w:rsid w:val="3318666D"/>
    <w:rsid w:val="332F4E78"/>
    <w:rsid w:val="3334297B"/>
    <w:rsid w:val="334C77DD"/>
    <w:rsid w:val="334D602F"/>
    <w:rsid w:val="33AF0EC1"/>
    <w:rsid w:val="342A40F8"/>
    <w:rsid w:val="343C3E8D"/>
    <w:rsid w:val="343F5DD1"/>
    <w:rsid w:val="3493605F"/>
    <w:rsid w:val="349913DB"/>
    <w:rsid w:val="34F074D5"/>
    <w:rsid w:val="3576338C"/>
    <w:rsid w:val="35A94016"/>
    <w:rsid w:val="35C35729"/>
    <w:rsid w:val="364C3571"/>
    <w:rsid w:val="36576A6E"/>
    <w:rsid w:val="36A10F48"/>
    <w:rsid w:val="36AE3AC9"/>
    <w:rsid w:val="36C83145"/>
    <w:rsid w:val="36D34CE0"/>
    <w:rsid w:val="36D55D05"/>
    <w:rsid w:val="371E2772"/>
    <w:rsid w:val="37440E9D"/>
    <w:rsid w:val="37504C64"/>
    <w:rsid w:val="376B49E1"/>
    <w:rsid w:val="37822741"/>
    <w:rsid w:val="37AE0AFD"/>
    <w:rsid w:val="37E87412"/>
    <w:rsid w:val="380B3215"/>
    <w:rsid w:val="38D72862"/>
    <w:rsid w:val="39002102"/>
    <w:rsid w:val="39484CE8"/>
    <w:rsid w:val="395A407C"/>
    <w:rsid w:val="396A63FA"/>
    <w:rsid w:val="3A11195F"/>
    <w:rsid w:val="3AA90031"/>
    <w:rsid w:val="3AB9705A"/>
    <w:rsid w:val="3AF04CC2"/>
    <w:rsid w:val="3B1175B2"/>
    <w:rsid w:val="3B146BC0"/>
    <w:rsid w:val="3B1502A0"/>
    <w:rsid w:val="3B5D7449"/>
    <w:rsid w:val="3BCD1232"/>
    <w:rsid w:val="3BF41514"/>
    <w:rsid w:val="3C0F1C7E"/>
    <w:rsid w:val="3C101012"/>
    <w:rsid w:val="3C95584B"/>
    <w:rsid w:val="3CAC4E09"/>
    <w:rsid w:val="3CBF5D2F"/>
    <w:rsid w:val="3CF55035"/>
    <w:rsid w:val="3D0D20C7"/>
    <w:rsid w:val="3D102E51"/>
    <w:rsid w:val="3D2C415D"/>
    <w:rsid w:val="3D713729"/>
    <w:rsid w:val="3D937137"/>
    <w:rsid w:val="3DA2673C"/>
    <w:rsid w:val="3DC46AC7"/>
    <w:rsid w:val="3DE81E99"/>
    <w:rsid w:val="3DF13734"/>
    <w:rsid w:val="3E513C1A"/>
    <w:rsid w:val="3E6845C0"/>
    <w:rsid w:val="3E6F1D8A"/>
    <w:rsid w:val="3EAA14AB"/>
    <w:rsid w:val="3EF528BC"/>
    <w:rsid w:val="3F6E40F6"/>
    <w:rsid w:val="3F875CB9"/>
    <w:rsid w:val="3F980398"/>
    <w:rsid w:val="3FA12329"/>
    <w:rsid w:val="3FAF2A86"/>
    <w:rsid w:val="403C2F2D"/>
    <w:rsid w:val="40651997"/>
    <w:rsid w:val="40660531"/>
    <w:rsid w:val="40736A81"/>
    <w:rsid w:val="407C05C7"/>
    <w:rsid w:val="407F78FB"/>
    <w:rsid w:val="40BC5637"/>
    <w:rsid w:val="40C76FA7"/>
    <w:rsid w:val="40E81AF4"/>
    <w:rsid w:val="411E50EA"/>
    <w:rsid w:val="413C4733"/>
    <w:rsid w:val="41523BFF"/>
    <w:rsid w:val="41E0574A"/>
    <w:rsid w:val="42752038"/>
    <w:rsid w:val="42757E4E"/>
    <w:rsid w:val="42D9644E"/>
    <w:rsid w:val="43721469"/>
    <w:rsid w:val="4380048C"/>
    <w:rsid w:val="43A54FA0"/>
    <w:rsid w:val="43AB22F8"/>
    <w:rsid w:val="43B23FEC"/>
    <w:rsid w:val="43B70B7A"/>
    <w:rsid w:val="43F87AC9"/>
    <w:rsid w:val="444A045E"/>
    <w:rsid w:val="44850A7B"/>
    <w:rsid w:val="44F544C0"/>
    <w:rsid w:val="45084290"/>
    <w:rsid w:val="450903CC"/>
    <w:rsid w:val="450A5CDB"/>
    <w:rsid w:val="455F0246"/>
    <w:rsid w:val="45792403"/>
    <w:rsid w:val="45C81FA4"/>
    <w:rsid w:val="46014476"/>
    <w:rsid w:val="46634400"/>
    <w:rsid w:val="475D756B"/>
    <w:rsid w:val="4879073B"/>
    <w:rsid w:val="489A7779"/>
    <w:rsid w:val="48BE504A"/>
    <w:rsid w:val="48F017B4"/>
    <w:rsid w:val="49C47B70"/>
    <w:rsid w:val="49CA7E18"/>
    <w:rsid w:val="49E73232"/>
    <w:rsid w:val="4A041C44"/>
    <w:rsid w:val="4A18432F"/>
    <w:rsid w:val="4A3975E5"/>
    <w:rsid w:val="4A794FF2"/>
    <w:rsid w:val="4A932047"/>
    <w:rsid w:val="4A940D7A"/>
    <w:rsid w:val="4B19698E"/>
    <w:rsid w:val="4B3A7231"/>
    <w:rsid w:val="4B4944E2"/>
    <w:rsid w:val="4B4F6792"/>
    <w:rsid w:val="4BEE6AFE"/>
    <w:rsid w:val="4C236E52"/>
    <w:rsid w:val="4C494FBE"/>
    <w:rsid w:val="4C8C62FF"/>
    <w:rsid w:val="4D336D83"/>
    <w:rsid w:val="4D350772"/>
    <w:rsid w:val="4D3F4776"/>
    <w:rsid w:val="4D5327A6"/>
    <w:rsid w:val="4D7371BE"/>
    <w:rsid w:val="4D8477B4"/>
    <w:rsid w:val="4DA4106D"/>
    <w:rsid w:val="4DA55273"/>
    <w:rsid w:val="4DFC4BD3"/>
    <w:rsid w:val="4DFE5890"/>
    <w:rsid w:val="4E680A72"/>
    <w:rsid w:val="4E9004B7"/>
    <w:rsid w:val="4E9C7CA3"/>
    <w:rsid w:val="4EB64BD3"/>
    <w:rsid w:val="4EE55591"/>
    <w:rsid w:val="4EEB4C40"/>
    <w:rsid w:val="4F7822DC"/>
    <w:rsid w:val="4F8E330C"/>
    <w:rsid w:val="4FB65ED3"/>
    <w:rsid w:val="4FB66F2A"/>
    <w:rsid w:val="4FCD3E0C"/>
    <w:rsid w:val="50061BEC"/>
    <w:rsid w:val="50525FC0"/>
    <w:rsid w:val="505975C5"/>
    <w:rsid w:val="505A2CD5"/>
    <w:rsid w:val="509A3266"/>
    <w:rsid w:val="51D21BF7"/>
    <w:rsid w:val="51F963D7"/>
    <w:rsid w:val="521E1BC9"/>
    <w:rsid w:val="523B316E"/>
    <w:rsid w:val="526F22AF"/>
    <w:rsid w:val="52961FEC"/>
    <w:rsid w:val="52AA406A"/>
    <w:rsid w:val="52AD4971"/>
    <w:rsid w:val="52BF1F73"/>
    <w:rsid w:val="532C6B1A"/>
    <w:rsid w:val="535B564B"/>
    <w:rsid w:val="53631F09"/>
    <w:rsid w:val="53E33E03"/>
    <w:rsid w:val="53F55A2C"/>
    <w:rsid w:val="54171AB4"/>
    <w:rsid w:val="541A2B2A"/>
    <w:rsid w:val="54506314"/>
    <w:rsid w:val="548219DB"/>
    <w:rsid w:val="549937D1"/>
    <w:rsid w:val="54E36E11"/>
    <w:rsid w:val="550C5D6E"/>
    <w:rsid w:val="55193E15"/>
    <w:rsid w:val="55A24333"/>
    <w:rsid w:val="55F52299"/>
    <w:rsid w:val="56016C5D"/>
    <w:rsid w:val="560A78E3"/>
    <w:rsid w:val="565E6479"/>
    <w:rsid w:val="566966AC"/>
    <w:rsid w:val="56D0525A"/>
    <w:rsid w:val="570D23B2"/>
    <w:rsid w:val="57334287"/>
    <w:rsid w:val="57510D19"/>
    <w:rsid w:val="576175DA"/>
    <w:rsid w:val="57A63A6B"/>
    <w:rsid w:val="57E279F3"/>
    <w:rsid w:val="58116964"/>
    <w:rsid w:val="58E47E87"/>
    <w:rsid w:val="58EF1C92"/>
    <w:rsid w:val="59005FC0"/>
    <w:rsid w:val="592413AD"/>
    <w:rsid w:val="592A51E1"/>
    <w:rsid w:val="594D57E6"/>
    <w:rsid w:val="599C5819"/>
    <w:rsid w:val="59E35B8A"/>
    <w:rsid w:val="5A1878F0"/>
    <w:rsid w:val="5A1C73B7"/>
    <w:rsid w:val="5A3419D3"/>
    <w:rsid w:val="5A4350E6"/>
    <w:rsid w:val="5A4E4414"/>
    <w:rsid w:val="5AA02AEF"/>
    <w:rsid w:val="5ABB23FD"/>
    <w:rsid w:val="5ACE7463"/>
    <w:rsid w:val="5AE544CF"/>
    <w:rsid w:val="5B5D26F3"/>
    <w:rsid w:val="5B8943FD"/>
    <w:rsid w:val="5C886077"/>
    <w:rsid w:val="5C8921BC"/>
    <w:rsid w:val="5C9163BC"/>
    <w:rsid w:val="5CB22B9C"/>
    <w:rsid w:val="5CB848BE"/>
    <w:rsid w:val="5CB84DF2"/>
    <w:rsid w:val="5D6430CE"/>
    <w:rsid w:val="5D6E7CC4"/>
    <w:rsid w:val="5DA16BCF"/>
    <w:rsid w:val="5DCF6B80"/>
    <w:rsid w:val="5E1E0A67"/>
    <w:rsid w:val="5E861E4C"/>
    <w:rsid w:val="5E8D631B"/>
    <w:rsid w:val="5ECB430E"/>
    <w:rsid w:val="5EFD2D2C"/>
    <w:rsid w:val="5FDA267A"/>
    <w:rsid w:val="5FE3137E"/>
    <w:rsid w:val="5FF35434"/>
    <w:rsid w:val="601A46E7"/>
    <w:rsid w:val="60220A3E"/>
    <w:rsid w:val="60271F86"/>
    <w:rsid w:val="604A3D5E"/>
    <w:rsid w:val="60746B7B"/>
    <w:rsid w:val="60F8761E"/>
    <w:rsid w:val="612D22DF"/>
    <w:rsid w:val="61527398"/>
    <w:rsid w:val="61814CE9"/>
    <w:rsid w:val="61B96589"/>
    <w:rsid w:val="62056287"/>
    <w:rsid w:val="627029AC"/>
    <w:rsid w:val="629A119A"/>
    <w:rsid w:val="62B03145"/>
    <w:rsid w:val="62C47D6C"/>
    <w:rsid w:val="62CD3DFA"/>
    <w:rsid w:val="62E3043B"/>
    <w:rsid w:val="62F36A9A"/>
    <w:rsid w:val="63397B35"/>
    <w:rsid w:val="63634DA3"/>
    <w:rsid w:val="63750571"/>
    <w:rsid w:val="637646F8"/>
    <w:rsid w:val="6456547F"/>
    <w:rsid w:val="64737C48"/>
    <w:rsid w:val="64C535B2"/>
    <w:rsid w:val="64C6675A"/>
    <w:rsid w:val="65092A35"/>
    <w:rsid w:val="651B466F"/>
    <w:rsid w:val="659F49DC"/>
    <w:rsid w:val="6628375D"/>
    <w:rsid w:val="663E70AC"/>
    <w:rsid w:val="668108D1"/>
    <w:rsid w:val="66902721"/>
    <w:rsid w:val="66A162CE"/>
    <w:rsid w:val="66B81934"/>
    <w:rsid w:val="67133EF5"/>
    <w:rsid w:val="6730675A"/>
    <w:rsid w:val="67661077"/>
    <w:rsid w:val="67771A15"/>
    <w:rsid w:val="678E613A"/>
    <w:rsid w:val="67DF7FCC"/>
    <w:rsid w:val="67E53AB2"/>
    <w:rsid w:val="68187007"/>
    <w:rsid w:val="68251398"/>
    <w:rsid w:val="6850558E"/>
    <w:rsid w:val="68797B73"/>
    <w:rsid w:val="68B5084A"/>
    <w:rsid w:val="68F05A85"/>
    <w:rsid w:val="69092274"/>
    <w:rsid w:val="69C5499B"/>
    <w:rsid w:val="69E3019F"/>
    <w:rsid w:val="69E630D2"/>
    <w:rsid w:val="6A573920"/>
    <w:rsid w:val="6AF32A4C"/>
    <w:rsid w:val="6BE4168A"/>
    <w:rsid w:val="6C1F4075"/>
    <w:rsid w:val="6C9B4767"/>
    <w:rsid w:val="6CAF495F"/>
    <w:rsid w:val="6CDB78C4"/>
    <w:rsid w:val="6CEA64D1"/>
    <w:rsid w:val="6D157208"/>
    <w:rsid w:val="6D361B62"/>
    <w:rsid w:val="6D4D6AE3"/>
    <w:rsid w:val="6D7671CF"/>
    <w:rsid w:val="6DD017F1"/>
    <w:rsid w:val="6DE27AF6"/>
    <w:rsid w:val="6E185BB0"/>
    <w:rsid w:val="6F057163"/>
    <w:rsid w:val="6F246580"/>
    <w:rsid w:val="6F4154D7"/>
    <w:rsid w:val="6F745F03"/>
    <w:rsid w:val="6F8F2C3C"/>
    <w:rsid w:val="6FE35FA7"/>
    <w:rsid w:val="701E38C4"/>
    <w:rsid w:val="70A51254"/>
    <w:rsid w:val="71172AAE"/>
    <w:rsid w:val="7125057A"/>
    <w:rsid w:val="718D2302"/>
    <w:rsid w:val="71AC545E"/>
    <w:rsid w:val="720856D0"/>
    <w:rsid w:val="721B526B"/>
    <w:rsid w:val="721D4F23"/>
    <w:rsid w:val="72410B51"/>
    <w:rsid w:val="725D2052"/>
    <w:rsid w:val="72701626"/>
    <w:rsid w:val="735646F0"/>
    <w:rsid w:val="73646CAC"/>
    <w:rsid w:val="7383219D"/>
    <w:rsid w:val="73850344"/>
    <w:rsid w:val="738C0BA5"/>
    <w:rsid w:val="73C94B2E"/>
    <w:rsid w:val="742B69B0"/>
    <w:rsid w:val="744A4932"/>
    <w:rsid w:val="7489381F"/>
    <w:rsid w:val="74F00C29"/>
    <w:rsid w:val="74FF04B1"/>
    <w:rsid w:val="75177385"/>
    <w:rsid w:val="752B01C7"/>
    <w:rsid w:val="752D468F"/>
    <w:rsid w:val="755F4612"/>
    <w:rsid w:val="757F7933"/>
    <w:rsid w:val="75EB467C"/>
    <w:rsid w:val="76521EC4"/>
    <w:rsid w:val="767C14BE"/>
    <w:rsid w:val="769D1644"/>
    <w:rsid w:val="76FE7636"/>
    <w:rsid w:val="777D5A58"/>
    <w:rsid w:val="77963B23"/>
    <w:rsid w:val="77E94AB1"/>
    <w:rsid w:val="77EC07C6"/>
    <w:rsid w:val="786067F6"/>
    <w:rsid w:val="78767B96"/>
    <w:rsid w:val="79016C48"/>
    <w:rsid w:val="79292826"/>
    <w:rsid w:val="795B7A31"/>
    <w:rsid w:val="796C509C"/>
    <w:rsid w:val="797F79B1"/>
    <w:rsid w:val="79DC425B"/>
    <w:rsid w:val="79F21379"/>
    <w:rsid w:val="7A126BE2"/>
    <w:rsid w:val="7A6A3370"/>
    <w:rsid w:val="7AFA0C07"/>
    <w:rsid w:val="7B112606"/>
    <w:rsid w:val="7B275766"/>
    <w:rsid w:val="7B8C4F17"/>
    <w:rsid w:val="7BF33D1B"/>
    <w:rsid w:val="7C303A45"/>
    <w:rsid w:val="7C550B17"/>
    <w:rsid w:val="7C584AF3"/>
    <w:rsid w:val="7C8C53E1"/>
    <w:rsid w:val="7D170B82"/>
    <w:rsid w:val="7D30575A"/>
    <w:rsid w:val="7D4173CB"/>
    <w:rsid w:val="7D4714C0"/>
    <w:rsid w:val="7D4B1B8F"/>
    <w:rsid w:val="7D80550A"/>
    <w:rsid w:val="7DC27742"/>
    <w:rsid w:val="7DCB60EC"/>
    <w:rsid w:val="7DCF5C41"/>
    <w:rsid w:val="7DE64F78"/>
    <w:rsid w:val="7DEC39A0"/>
    <w:rsid w:val="7DF13B3F"/>
    <w:rsid w:val="7E130406"/>
    <w:rsid w:val="7E1956A3"/>
    <w:rsid w:val="7F4B2F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9"/>
    <w:pPr>
      <w:keepNext/>
      <w:keepLines/>
      <w:numPr>
        <w:ilvl w:val="0"/>
        <w:numId w:val="1"/>
      </w:numPr>
      <w:tabs>
        <w:tab w:val="left" w:pos="630"/>
      </w:tabs>
      <w:spacing w:line="360" w:lineRule="auto"/>
      <w:ind w:left="0" w:firstLine="0"/>
      <w:outlineLvl w:val="0"/>
    </w:pPr>
    <w:rPr>
      <w:rFonts w:eastAsia="微软雅黑"/>
      <w:b/>
      <w:bCs/>
      <w:kern w:val="44"/>
      <w:sz w:val="28"/>
      <w:szCs w:val="44"/>
    </w:rPr>
  </w:style>
  <w:style w:type="paragraph" w:styleId="3">
    <w:name w:val="heading 2"/>
    <w:basedOn w:val="1"/>
    <w:next w:val="1"/>
    <w:unhideWhenUsed/>
    <w:qFormat/>
    <w:uiPriority w:val="9"/>
    <w:pPr>
      <w:keepNext/>
      <w:keepLines/>
      <w:numPr>
        <w:ilvl w:val="0"/>
        <w:numId w:val="2"/>
      </w:numPr>
      <w:spacing w:line="360" w:lineRule="auto"/>
      <w:ind w:left="0" w:firstLine="425"/>
      <w:outlineLvl w:val="1"/>
    </w:pPr>
    <w:rPr>
      <w:rFonts w:ascii="Arial" w:hAnsi="Arial" w:eastAsia="微软雅黑"/>
      <w:b/>
      <w:sz w:val="24"/>
    </w:rPr>
  </w:style>
  <w:style w:type="paragraph" w:styleId="4">
    <w:name w:val="heading 3"/>
    <w:basedOn w:val="1"/>
    <w:next w:val="1"/>
    <w:link w:val="19"/>
    <w:unhideWhenUsed/>
    <w:qFormat/>
    <w:uiPriority w:val="9"/>
    <w:pPr>
      <w:keepNext/>
      <w:keepLines/>
      <w:spacing w:before="260" w:after="260" w:line="416" w:lineRule="auto"/>
      <w:outlineLvl w:val="2"/>
    </w:pPr>
    <w:rPr>
      <w:b/>
      <w:bCs/>
      <w:sz w:val="32"/>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8"/>
    <w:semiHidden/>
    <w:unhideWhenUsed/>
    <w:qFormat/>
    <w:uiPriority w:val="99"/>
    <w:rPr>
      <w:sz w:val="18"/>
      <w:szCs w:val="18"/>
    </w:rPr>
  </w:style>
  <w:style w:type="paragraph" w:styleId="6">
    <w:name w:val="footer"/>
    <w:basedOn w:val="1"/>
    <w:link w:val="17"/>
    <w:unhideWhenUsed/>
    <w:qFormat/>
    <w:uiPriority w:val="99"/>
    <w:pPr>
      <w:tabs>
        <w:tab w:val="center" w:pos="4153"/>
        <w:tab w:val="right" w:pos="8306"/>
      </w:tabs>
      <w:snapToGrid w:val="0"/>
      <w:jc w:val="left"/>
    </w:pPr>
    <w:rPr>
      <w:sz w:val="18"/>
      <w:szCs w:val="18"/>
    </w:rPr>
  </w:style>
  <w:style w:type="paragraph" w:styleId="7">
    <w:name w:val="header"/>
    <w:basedOn w:val="1"/>
    <w:link w:val="16"/>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qFormat/>
    <w:uiPriority w:val="39"/>
  </w:style>
  <w:style w:type="paragraph" w:styleId="9">
    <w:name w:val="toc 2"/>
    <w:basedOn w:val="1"/>
    <w:next w:val="1"/>
    <w:semiHidden/>
    <w:unhideWhenUsed/>
    <w:qFormat/>
    <w:uiPriority w:val="39"/>
    <w:pPr>
      <w:ind w:left="420" w:leftChars="200"/>
    </w:pPr>
  </w:style>
  <w:style w:type="character" w:styleId="12">
    <w:name w:val="Hyperlink"/>
    <w:basedOn w:val="11"/>
    <w:unhideWhenUsed/>
    <w:qFormat/>
    <w:uiPriority w:val="99"/>
    <w:rPr>
      <w:color w:val="0563C1" w:themeColor="hyperlink"/>
      <w:u w:val="single"/>
    </w:rPr>
  </w:style>
  <w:style w:type="paragraph" w:styleId="13">
    <w:name w:val="List Paragraph"/>
    <w:basedOn w:val="1"/>
    <w:qFormat/>
    <w:uiPriority w:val="34"/>
    <w:pPr>
      <w:ind w:firstLine="420" w:firstLineChars="200"/>
    </w:pPr>
  </w:style>
  <w:style w:type="character" w:customStyle="1" w:styleId="14">
    <w:name w:val="标题 1 Char"/>
    <w:basedOn w:val="11"/>
    <w:link w:val="2"/>
    <w:qFormat/>
    <w:uiPriority w:val="9"/>
    <w:rPr>
      <w:rFonts w:eastAsia="微软雅黑" w:asciiTheme="minorHAnsi" w:hAnsiTheme="minorHAnsi"/>
      <w:b/>
      <w:bCs/>
      <w:kern w:val="44"/>
      <w:sz w:val="28"/>
      <w:szCs w:val="44"/>
    </w:rPr>
  </w:style>
  <w:style w:type="paragraph" w:customStyle="1" w:styleId="15">
    <w:name w:val="TOC 标题1"/>
    <w:basedOn w:val="2"/>
    <w:next w:val="1"/>
    <w:unhideWhenUsed/>
    <w:qFormat/>
    <w:uiPriority w:val="39"/>
    <w:pPr>
      <w:widowControl/>
      <w:spacing w:before="240" w:line="259" w:lineRule="auto"/>
      <w:jc w:val="left"/>
      <w:outlineLvl w:val="9"/>
    </w:pPr>
    <w:rPr>
      <w:rFonts w:asciiTheme="majorHAnsi" w:hAnsiTheme="majorHAnsi" w:eastAsiaTheme="majorEastAsia" w:cstheme="majorBidi"/>
      <w:b w:val="0"/>
      <w:bCs w:val="0"/>
      <w:color w:val="2E75B5" w:themeColor="accent1" w:themeShade="BF"/>
      <w:kern w:val="0"/>
      <w:sz w:val="32"/>
      <w:szCs w:val="32"/>
    </w:rPr>
  </w:style>
  <w:style w:type="character" w:customStyle="1" w:styleId="16">
    <w:name w:val="页眉 Char"/>
    <w:basedOn w:val="11"/>
    <w:link w:val="7"/>
    <w:semiHidden/>
    <w:qFormat/>
    <w:uiPriority w:val="99"/>
    <w:rPr>
      <w:kern w:val="2"/>
      <w:sz w:val="18"/>
      <w:szCs w:val="18"/>
    </w:rPr>
  </w:style>
  <w:style w:type="character" w:customStyle="1" w:styleId="17">
    <w:name w:val="页脚 Char"/>
    <w:basedOn w:val="11"/>
    <w:link w:val="6"/>
    <w:qFormat/>
    <w:uiPriority w:val="99"/>
    <w:rPr>
      <w:kern w:val="2"/>
      <w:sz w:val="18"/>
      <w:szCs w:val="18"/>
    </w:rPr>
  </w:style>
  <w:style w:type="character" w:customStyle="1" w:styleId="18">
    <w:name w:val="批注框文本 Char"/>
    <w:basedOn w:val="11"/>
    <w:link w:val="5"/>
    <w:semiHidden/>
    <w:qFormat/>
    <w:uiPriority w:val="99"/>
    <w:rPr>
      <w:kern w:val="2"/>
      <w:sz w:val="18"/>
      <w:szCs w:val="18"/>
    </w:rPr>
  </w:style>
  <w:style w:type="character" w:customStyle="1" w:styleId="19">
    <w:name w:val="标题 3 Char"/>
    <w:basedOn w:val="11"/>
    <w:link w:val="4"/>
    <w:qFormat/>
    <w:uiPriority w:val="9"/>
    <w:rPr>
      <w:rFonts w:asciiTheme="minorHAnsi" w:hAnsiTheme="minorHAnsi" w:eastAsiaTheme="minorEastAsia" w:cstheme="minorBidi"/>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478A20-AB66-4443-8811-28CC1D624B57}">
  <ds:schemaRefs/>
</ds:datastoreItem>
</file>

<file path=docProps/app.xml><?xml version="1.0" encoding="utf-8"?>
<Properties xmlns="http://schemas.openxmlformats.org/officeDocument/2006/extended-properties" xmlns:vt="http://schemas.openxmlformats.org/officeDocument/2006/docPropsVTypes">
  <Template>Normal</Template>
  <Pages>8</Pages>
  <Words>2967</Words>
  <Characters>3026</Characters>
  <Lines>24</Lines>
  <Paragraphs>6</Paragraphs>
  <TotalTime>0</TotalTime>
  <ScaleCrop>false</ScaleCrop>
  <LinksUpToDate>false</LinksUpToDate>
  <CharactersWithSpaces>3280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2019-04-03T14:20:00Z</dcterms:created>
  <dc:creator>Ma</dc:creator>
  <cp:lastModifiedBy>_皆非</cp:lastModifiedBy>
  <cp:lastPrinted>2020-04-14T01:54:00Z</cp:lastPrinted>
  <dcterms:modified xsi:type="dcterms:W3CDTF">2026-03-26T00:58:56Z</dcterms:modified>
  <cp:revision>683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eyJoZGlkIjoiYjNhYWMwOGM3YmQxYzhiZWEyNmM5ZjNmMTM5ZWM1Y2MiLCJ1c2VySWQiOiIxMDgxMTM5Mjc1In0=</vt:lpwstr>
  </property>
  <property fmtid="{D5CDD505-2E9C-101B-9397-08002B2CF9AE}" pid="4" name="ICV">
    <vt:lpwstr>ACD6951FEC3542CDB59136BEF0A45640_13</vt:lpwstr>
  </property>
</Properties>
</file>